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5A" w:rsidRPr="004D405A" w:rsidRDefault="004D405A" w:rsidP="004D405A">
      <w:pPr>
        <w:spacing w:after="0" w:line="240" w:lineRule="auto"/>
        <w:rPr>
          <w:rFonts w:ascii="Times New Roman" w:eastAsia="Times New Roman" w:hAnsi="Times New Roman" w:cs="Times New Roman"/>
          <w:sz w:val="24"/>
          <w:szCs w:val="24"/>
          <w:lang w:eastAsia="en-IE"/>
        </w:rPr>
      </w:pPr>
      <w:r w:rsidRPr="004D405A">
        <w:rPr>
          <w:rFonts w:ascii="Times New Roman" w:eastAsia="Times New Roman" w:hAnsi="Times New Roman" w:cs="Times New Roman"/>
          <w:sz w:val="24"/>
          <w:szCs w:val="24"/>
          <w:lang w:eastAsia="en-IE"/>
        </w:rPr>
        <w:br/>
      </w:r>
      <w:r w:rsidRPr="004D405A">
        <w:rPr>
          <w:rFonts w:ascii="Times New Roman" w:eastAsia="Times New Roman" w:hAnsi="Times New Roman" w:cs="Times New Roman"/>
          <w:sz w:val="24"/>
          <w:szCs w:val="24"/>
          <w:lang w:eastAsia="en-IE"/>
        </w:rPr>
        <w:br/>
      </w:r>
      <w:r w:rsidRPr="004D405A">
        <w:rPr>
          <w:rFonts w:ascii="Times New Roman" w:eastAsia="Times New Roman" w:hAnsi="Times New Roman" w:cs="Times New Roman"/>
          <w:sz w:val="24"/>
          <w:szCs w:val="24"/>
          <w:lang w:eastAsia="en-IE"/>
        </w:rPr>
        <w:br/>
      </w:r>
    </w:p>
    <w:p w:rsidR="004D405A" w:rsidRPr="004D405A" w:rsidRDefault="004D405A" w:rsidP="004D405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4D405A">
        <w:rPr>
          <w:rFonts w:ascii="Times New Roman" w:eastAsia="Times New Roman" w:hAnsi="Times New Roman" w:cs="Times New Roman"/>
          <w:sz w:val="24"/>
          <w:szCs w:val="24"/>
          <w:lang w:eastAsia="en-IE"/>
        </w:rPr>
        <w:t> </w:t>
      </w:r>
    </w:p>
    <w:p w:rsidR="004D405A" w:rsidRPr="004D405A" w:rsidRDefault="004D405A" w:rsidP="004D405A">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4D405A">
        <w:rPr>
          <w:rFonts w:ascii="Arial" w:eastAsia="Times New Roman" w:hAnsi="Arial" w:cs="Arial"/>
          <w:b/>
          <w:bCs/>
          <w:color w:val="385623"/>
          <w:sz w:val="28"/>
          <w:szCs w:val="28"/>
          <w:lang w:eastAsia="en-IE"/>
        </w:rPr>
        <w:t>Admission Policy of Scoil Dairbhre</w:t>
      </w:r>
    </w:p>
    <w:p w:rsidR="004D405A" w:rsidRPr="004D405A" w:rsidRDefault="004D405A" w:rsidP="004D405A">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4D405A">
        <w:rPr>
          <w:rFonts w:ascii="Times New Roman" w:eastAsia="Times New Roman" w:hAnsi="Times New Roman" w:cs="Times New Roman"/>
          <w:sz w:val="24"/>
          <w:szCs w:val="24"/>
          <w:lang w:eastAsia="en-IE"/>
        </w:rPr>
        <w:t> </w:t>
      </w:r>
    </w:p>
    <w:p w:rsidR="004D405A" w:rsidRDefault="004D405A" w:rsidP="004D405A">
      <w:pPr>
        <w:pBdr>
          <w:left w:val="single" w:sz="4" w:space="4" w:color="000000"/>
          <w:right w:val="single" w:sz="4" w:space="4" w:color="000000"/>
        </w:pBdr>
        <w:shd w:val="clear" w:color="auto" w:fill="E7E6E6"/>
        <w:spacing w:after="0" w:line="240" w:lineRule="auto"/>
        <w:jc w:val="center"/>
        <w:rPr>
          <w:rFonts w:ascii="Arial" w:eastAsia="Times New Roman" w:hAnsi="Arial" w:cs="Arial"/>
          <w:b/>
          <w:bCs/>
          <w:color w:val="385623"/>
          <w:sz w:val="24"/>
          <w:szCs w:val="24"/>
          <w:lang w:eastAsia="en-IE"/>
        </w:rPr>
      </w:pPr>
      <w:r w:rsidRPr="004D405A">
        <w:rPr>
          <w:rFonts w:ascii="Arial" w:eastAsia="Times New Roman" w:hAnsi="Arial" w:cs="Arial"/>
          <w:b/>
          <w:bCs/>
          <w:color w:val="385623"/>
          <w:sz w:val="24"/>
          <w:szCs w:val="24"/>
          <w:lang w:eastAsia="en-IE"/>
        </w:rPr>
        <w:t xml:space="preserve">School Address: Darver, </w:t>
      </w:r>
      <w:proofErr w:type="spellStart"/>
      <w:r w:rsidRPr="004D405A">
        <w:rPr>
          <w:rFonts w:ascii="Arial" w:eastAsia="Times New Roman" w:hAnsi="Arial" w:cs="Arial"/>
          <w:b/>
          <w:bCs/>
          <w:color w:val="385623"/>
          <w:sz w:val="24"/>
          <w:szCs w:val="24"/>
          <w:lang w:eastAsia="en-IE"/>
        </w:rPr>
        <w:t>Readypenny</w:t>
      </w:r>
      <w:proofErr w:type="spellEnd"/>
      <w:r w:rsidRPr="004D405A">
        <w:rPr>
          <w:rFonts w:ascii="Arial" w:eastAsia="Times New Roman" w:hAnsi="Arial" w:cs="Arial"/>
          <w:b/>
          <w:bCs/>
          <w:color w:val="385623"/>
          <w:sz w:val="24"/>
          <w:szCs w:val="24"/>
          <w:lang w:eastAsia="en-IE"/>
        </w:rPr>
        <w:t>, Dundalk, Co. Louth</w:t>
      </w:r>
    </w:p>
    <w:p w:rsidR="00F444EA" w:rsidRPr="004D405A" w:rsidRDefault="00F444EA" w:rsidP="004D405A">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p>
    <w:p w:rsidR="004D405A" w:rsidRPr="004D405A" w:rsidRDefault="004D405A" w:rsidP="004D405A">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4D405A">
        <w:rPr>
          <w:rFonts w:ascii="Arial" w:eastAsia="Times New Roman" w:hAnsi="Arial" w:cs="Arial"/>
          <w:b/>
          <w:bCs/>
          <w:color w:val="385623"/>
          <w:sz w:val="24"/>
          <w:szCs w:val="24"/>
          <w:lang w:eastAsia="en-IE"/>
        </w:rPr>
        <w:t>Roll number: 17315T</w:t>
      </w:r>
    </w:p>
    <w:p w:rsidR="004D405A" w:rsidRPr="004D405A" w:rsidRDefault="004D405A" w:rsidP="004D405A">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4D405A">
        <w:rPr>
          <w:rFonts w:ascii="Times New Roman" w:eastAsia="Times New Roman" w:hAnsi="Times New Roman" w:cs="Times New Roman"/>
          <w:sz w:val="24"/>
          <w:szCs w:val="24"/>
          <w:lang w:eastAsia="en-IE"/>
        </w:rPr>
        <w:t> </w:t>
      </w:r>
    </w:p>
    <w:p w:rsidR="004D405A" w:rsidRPr="004D405A" w:rsidRDefault="00F444EA" w:rsidP="004D405A">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Pr>
          <w:rFonts w:ascii="Arial" w:eastAsia="Times New Roman" w:hAnsi="Arial" w:cs="Arial"/>
          <w:b/>
          <w:bCs/>
          <w:color w:val="385623"/>
          <w:sz w:val="24"/>
          <w:szCs w:val="24"/>
          <w:lang w:eastAsia="en-IE"/>
        </w:rPr>
        <w:t>School Patron</w:t>
      </w:r>
      <w:r w:rsidR="004D405A" w:rsidRPr="004D405A">
        <w:rPr>
          <w:rFonts w:ascii="Arial" w:eastAsia="Times New Roman" w:hAnsi="Arial" w:cs="Arial"/>
          <w:b/>
          <w:bCs/>
          <w:color w:val="385623"/>
          <w:sz w:val="24"/>
          <w:szCs w:val="24"/>
          <w:lang w:eastAsia="en-IE"/>
        </w:rPr>
        <w:t xml:space="preserve">: Archbishop of Armagh </w:t>
      </w:r>
      <w:proofErr w:type="spellStart"/>
      <w:r w:rsidR="004D405A" w:rsidRPr="004D405A">
        <w:rPr>
          <w:rFonts w:ascii="Arial" w:eastAsia="Times New Roman" w:hAnsi="Arial" w:cs="Arial"/>
          <w:b/>
          <w:bCs/>
          <w:color w:val="385623"/>
          <w:sz w:val="24"/>
          <w:szCs w:val="24"/>
          <w:lang w:eastAsia="en-IE"/>
        </w:rPr>
        <w:t>Eamon</w:t>
      </w:r>
      <w:proofErr w:type="spellEnd"/>
      <w:r w:rsidR="004D405A" w:rsidRPr="004D405A">
        <w:rPr>
          <w:rFonts w:ascii="Arial" w:eastAsia="Times New Roman" w:hAnsi="Arial" w:cs="Arial"/>
          <w:b/>
          <w:bCs/>
          <w:color w:val="385623"/>
          <w:sz w:val="24"/>
          <w:szCs w:val="24"/>
          <w:lang w:eastAsia="en-IE"/>
        </w:rPr>
        <w:t xml:space="preserve"> Martin</w:t>
      </w:r>
    </w:p>
    <w:p w:rsidR="004D405A" w:rsidRPr="004D405A" w:rsidRDefault="004D405A" w:rsidP="004D405A">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lang w:eastAsia="en-IE"/>
        </w:rPr>
      </w:pPr>
      <w:r w:rsidRPr="004D405A">
        <w:rPr>
          <w:rFonts w:ascii="Times New Roman" w:eastAsia="Times New Roman" w:hAnsi="Times New Roman" w:cs="Times New Roman"/>
          <w:sz w:val="24"/>
          <w:szCs w:val="24"/>
          <w:lang w:eastAsia="en-IE"/>
        </w:rPr>
        <w:t> </w:t>
      </w:r>
    </w:p>
    <w:p w:rsidR="004D405A" w:rsidRPr="004D405A" w:rsidRDefault="004D405A" w:rsidP="004D405A">
      <w:pPr>
        <w:spacing w:after="240" w:line="240" w:lineRule="auto"/>
        <w:rPr>
          <w:rFonts w:ascii="Times New Roman" w:eastAsia="Times New Roman" w:hAnsi="Times New Roman" w:cs="Times New Roman"/>
          <w:sz w:val="24"/>
          <w:szCs w:val="24"/>
          <w:lang w:eastAsia="en-IE"/>
        </w:rPr>
      </w:pPr>
    </w:p>
    <w:p w:rsidR="004D405A" w:rsidRPr="004D405A" w:rsidRDefault="004D405A" w:rsidP="004D405A">
      <w:pPr>
        <w:numPr>
          <w:ilvl w:val="0"/>
          <w:numId w:val="1"/>
        </w:numPr>
        <w:spacing w:before="40" w:after="0" w:line="240" w:lineRule="auto"/>
        <w:ind w:left="360"/>
        <w:textAlignment w:val="baseline"/>
        <w:outlineLvl w:val="1"/>
        <w:rPr>
          <w:rFonts w:ascii="Bookman Old Style" w:eastAsia="Times New Roman" w:hAnsi="Bookman Old Style" w:cs="Arial"/>
          <w:b/>
          <w:bCs/>
          <w:color w:val="385623"/>
          <w:sz w:val="24"/>
          <w:szCs w:val="24"/>
          <w:lang w:eastAsia="en-IE"/>
        </w:rPr>
      </w:pPr>
      <w:r w:rsidRPr="004D405A">
        <w:rPr>
          <w:rFonts w:ascii="Bookman Old Style" w:eastAsia="Times New Roman" w:hAnsi="Bookman Old Style" w:cs="Arial"/>
          <w:b/>
          <w:bCs/>
          <w:color w:val="385623"/>
          <w:sz w:val="24"/>
          <w:szCs w:val="24"/>
          <w:lang w:eastAsia="en-IE"/>
        </w:rPr>
        <w:t>Introduction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policy was approved by the school patron on</w:t>
      </w:r>
      <w:r w:rsidRPr="004D405A">
        <w:rPr>
          <w:rFonts w:ascii="Bookman Old Style" w:eastAsia="Times New Roman" w:hAnsi="Bookman Old Style" w:cs="Arial"/>
          <w:color w:val="FF0000"/>
          <w:sz w:val="24"/>
          <w:szCs w:val="24"/>
          <w:lang w:eastAsia="en-IE"/>
        </w:rPr>
        <w:t xml:space="preserve"> </w:t>
      </w:r>
      <w:r w:rsidR="006B52CF" w:rsidRPr="001E4058">
        <w:rPr>
          <w:rFonts w:ascii="Bookman Old Style" w:eastAsia="Times New Roman" w:hAnsi="Bookman Old Style" w:cs="Arial"/>
          <w:sz w:val="24"/>
          <w:szCs w:val="24"/>
          <w:lang w:eastAsia="en-IE"/>
        </w:rPr>
        <w:t>16.08.2020.</w:t>
      </w:r>
      <w:r w:rsidR="006B52CF" w:rsidRPr="001E4058">
        <w:rPr>
          <w:rFonts w:ascii="Bookman Old Style" w:eastAsia="Times New Roman" w:hAnsi="Bookman Old Style" w:cs="Arial"/>
          <w:color w:val="000000"/>
          <w:sz w:val="24"/>
          <w:szCs w:val="24"/>
          <w:lang w:eastAsia="en-IE"/>
        </w:rPr>
        <w:t> </w:t>
      </w:r>
      <w:r w:rsidRPr="004D405A">
        <w:rPr>
          <w:rFonts w:ascii="Bookman Old Style" w:eastAsia="Times New Roman" w:hAnsi="Bookman Old Style" w:cs="Arial"/>
          <w:color w:val="000000"/>
          <w:sz w:val="24"/>
          <w:szCs w:val="24"/>
          <w:lang w:eastAsia="en-IE"/>
        </w:rPr>
        <w:t>It is published on the school’s website and will be made available in hardcopy, on request, to any person who requests it.</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relevant dates and timelines for Scoil Dairbhre admission process are set out in the school’s annual admission notice which is published annually on the school’s website at least one week before the commencement of the admission process for the school year concerned.</w:t>
      </w: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This policy must be read in conjunction with the annual admission notice for the school year concerned.</w:t>
      </w:r>
    </w:p>
    <w:p w:rsidR="008B569D" w:rsidRDefault="004D405A" w:rsidP="008B569D">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application form for admission is published on the school’s website and will be made available in hardcopy on request to any person who requests it.</w:t>
      </w:r>
    </w:p>
    <w:p w:rsidR="008B569D" w:rsidRDefault="008B569D" w:rsidP="008B569D">
      <w:pPr>
        <w:spacing w:after="0" w:line="240" w:lineRule="auto"/>
        <w:rPr>
          <w:rFonts w:ascii="Bookman Old Style" w:eastAsia="Times New Roman" w:hAnsi="Bookman Old Style" w:cs="Times New Roman"/>
          <w:sz w:val="24"/>
          <w:szCs w:val="24"/>
          <w:lang w:eastAsia="en-IE"/>
        </w:rPr>
      </w:pPr>
    </w:p>
    <w:p w:rsidR="004D405A" w:rsidRDefault="008B569D" w:rsidP="008B569D">
      <w:pPr>
        <w:spacing w:after="0" w:line="240" w:lineRule="auto"/>
        <w:rPr>
          <w:rFonts w:ascii="Bookman Old Style" w:eastAsia="Times New Roman" w:hAnsi="Bookman Old Style" w:cs="Arial"/>
          <w:b/>
          <w:bCs/>
          <w:color w:val="385623"/>
          <w:sz w:val="24"/>
          <w:szCs w:val="24"/>
          <w:lang w:eastAsia="en-IE"/>
        </w:rPr>
      </w:pPr>
      <w:r>
        <w:rPr>
          <w:rFonts w:ascii="Bookman Old Style" w:eastAsia="Times New Roman" w:hAnsi="Bookman Old Style" w:cs="Times New Roman"/>
          <w:sz w:val="24"/>
          <w:szCs w:val="24"/>
          <w:lang w:eastAsia="en-IE"/>
        </w:rPr>
        <w:t xml:space="preserve">2. </w:t>
      </w:r>
      <w:r w:rsidR="004D405A" w:rsidRPr="004D405A">
        <w:rPr>
          <w:rFonts w:ascii="Bookman Old Style" w:eastAsia="Times New Roman" w:hAnsi="Bookman Old Style" w:cs="Arial"/>
          <w:b/>
          <w:bCs/>
          <w:color w:val="385623"/>
          <w:sz w:val="24"/>
          <w:szCs w:val="24"/>
          <w:lang w:eastAsia="en-IE"/>
        </w:rPr>
        <w:t>Characteristic spirit and general objectives of the school</w:t>
      </w:r>
    </w:p>
    <w:p w:rsidR="008B569D" w:rsidRPr="008B569D" w:rsidRDefault="008B569D" w:rsidP="008B569D">
      <w:pPr>
        <w:spacing w:after="0" w:line="240" w:lineRule="auto"/>
        <w:rPr>
          <w:rFonts w:ascii="Bookman Old Style" w:eastAsia="Times New Roman" w:hAnsi="Bookman Old Style" w:cs="Times New Roman"/>
          <w:sz w:val="24"/>
          <w:szCs w:val="24"/>
          <w:lang w:eastAsia="en-IE"/>
        </w:rPr>
      </w:pPr>
    </w:p>
    <w:p w:rsidR="004D405A" w:rsidRPr="004D405A" w:rsidRDefault="004D405A" w:rsidP="006B52CF">
      <w:pPr>
        <w:pBdr>
          <w:top w:val="single" w:sz="4" w:space="1" w:color="000000"/>
          <w:left w:val="single" w:sz="4" w:space="4" w:color="000000"/>
          <w:right w:val="single" w:sz="4" w:space="4" w:color="000000"/>
        </w:pBdr>
        <w:shd w:val="clear" w:color="auto" w:fill="E7E6E6"/>
        <w:spacing w:after="0" w:line="240" w:lineRule="auto"/>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Times New Roman"/>
          <w:sz w:val="24"/>
          <w:szCs w:val="24"/>
          <w:lang w:eastAsia="en-IE"/>
        </w:rPr>
        <w:t> </w:t>
      </w:r>
      <w:r w:rsidR="006B52CF" w:rsidRPr="001E4058">
        <w:rPr>
          <w:rFonts w:ascii="Bookman Old Style" w:eastAsia="Times New Roman" w:hAnsi="Bookman Old Style" w:cs="Arial"/>
          <w:color w:val="000000"/>
          <w:sz w:val="24"/>
          <w:szCs w:val="24"/>
          <w:lang w:eastAsia="en-IE"/>
        </w:rPr>
        <w:t>Scoil Dairbhre</w:t>
      </w:r>
      <w:r w:rsidRPr="004D405A">
        <w:rPr>
          <w:rFonts w:ascii="Bookman Old Style" w:eastAsia="Times New Roman" w:hAnsi="Bookman Old Style" w:cs="Arial"/>
          <w:color w:val="000000"/>
          <w:sz w:val="24"/>
          <w:szCs w:val="24"/>
          <w:lang w:eastAsia="en-IE"/>
        </w:rPr>
        <w:t xml:space="preserve"> is a Catholic co-educational primary school with a Catholic ethos under the patronage of  Archbishop </w:t>
      </w:r>
      <w:proofErr w:type="spellStart"/>
      <w:r w:rsidRPr="004D405A">
        <w:rPr>
          <w:rFonts w:ascii="Bookman Old Style" w:eastAsia="Times New Roman" w:hAnsi="Bookman Old Style" w:cs="Arial"/>
          <w:color w:val="000000"/>
          <w:sz w:val="24"/>
          <w:szCs w:val="24"/>
          <w:lang w:eastAsia="en-IE"/>
        </w:rPr>
        <w:t>Eamon</w:t>
      </w:r>
      <w:proofErr w:type="spellEnd"/>
      <w:r w:rsidRPr="004D405A">
        <w:rPr>
          <w:rFonts w:ascii="Bookman Old Style" w:eastAsia="Times New Roman" w:hAnsi="Bookman Old Style" w:cs="Arial"/>
          <w:color w:val="000000"/>
          <w:sz w:val="24"/>
          <w:szCs w:val="24"/>
          <w:lang w:eastAsia="en-IE"/>
        </w:rPr>
        <w:t xml:space="preserve"> Martin.</w:t>
      </w:r>
    </w:p>
    <w:p w:rsidR="004D405A" w:rsidRPr="004D405A" w:rsidRDefault="004D405A" w:rsidP="004D405A">
      <w:pPr>
        <w:pBdr>
          <w:left w:val="single" w:sz="4" w:space="4" w:color="000000"/>
          <w:right w:val="single" w:sz="4" w:space="4" w:color="000000"/>
        </w:pBdr>
        <w:shd w:val="clear" w:color="auto" w:fill="E7E6E6"/>
        <w:spacing w:after="0" w:line="240" w:lineRule="auto"/>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Times New Roman"/>
          <w:sz w:val="24"/>
          <w:szCs w:val="24"/>
          <w:lang w:eastAsia="en-IE"/>
        </w:rPr>
        <w:t> </w:t>
      </w:r>
    </w:p>
    <w:p w:rsidR="00257A8E" w:rsidRPr="004D405A" w:rsidRDefault="004D405A" w:rsidP="004D405A">
      <w:pPr>
        <w:pBdr>
          <w:left w:val="single" w:sz="4" w:space="4" w:color="000000"/>
          <w:right w:val="single" w:sz="4" w:space="4" w:color="000000"/>
        </w:pBdr>
        <w:shd w:val="clear" w:color="auto" w:fill="E7E6E6"/>
        <w:spacing w:after="0" w:line="240" w:lineRule="auto"/>
        <w:jc w:val="both"/>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“Ca</w:t>
      </w:r>
      <w:r w:rsidR="00A6503D" w:rsidRPr="001E4058">
        <w:rPr>
          <w:rFonts w:ascii="Bookman Old Style" w:eastAsia="Times New Roman" w:hAnsi="Bookman Old Style" w:cs="Arial"/>
          <w:color w:val="000000"/>
          <w:sz w:val="24"/>
          <w:szCs w:val="24"/>
          <w:lang w:eastAsia="en-IE"/>
        </w:rPr>
        <w:t xml:space="preserve">tholic Ethos” in the context of </w:t>
      </w:r>
      <w:r w:rsidRPr="004D405A">
        <w:rPr>
          <w:rFonts w:ascii="Bookman Old Style" w:eastAsia="Times New Roman" w:hAnsi="Bookman Old Style" w:cs="Arial"/>
          <w:color w:val="000000"/>
          <w:sz w:val="24"/>
          <w:szCs w:val="24"/>
          <w:lang w:eastAsia="en-IE"/>
        </w:rPr>
        <w:t>a Catholic primary school means the ethos and characteristic spirit of the Roman Catholic Church, which aims at promoting:</w:t>
      </w:r>
    </w:p>
    <w:p w:rsidR="008B569D" w:rsidRPr="008B569D" w:rsidRDefault="004D405A" w:rsidP="008B569D">
      <w:pPr>
        <w:pBdr>
          <w:left w:val="single" w:sz="4" w:space="4" w:color="000000"/>
          <w:bottom w:val="single" w:sz="4" w:space="1" w:color="000000"/>
          <w:right w:val="single" w:sz="4" w:space="4" w:color="000000"/>
        </w:pBdr>
        <w:shd w:val="clear" w:color="auto" w:fill="E7E6E6"/>
        <w:spacing w:after="160" w:line="240" w:lineRule="auto"/>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Times New Roman"/>
          <w:sz w:val="24"/>
          <w:szCs w:val="24"/>
          <w:lang w:eastAsia="en-IE"/>
        </w:rPr>
        <w:t> </w:t>
      </w:r>
    </w:p>
    <w:p w:rsidR="004D405A" w:rsidRPr="008B569D" w:rsidRDefault="004D405A" w:rsidP="008B569D">
      <w:pPr>
        <w:pStyle w:val="ListParagraph"/>
        <w:numPr>
          <w:ilvl w:val="0"/>
          <w:numId w:val="42"/>
        </w:numPr>
        <w:pBdr>
          <w:top w:val="single" w:sz="4" w:space="1" w:color="000000"/>
          <w:left w:val="single" w:sz="4" w:space="4" w:color="000000"/>
          <w:right w:val="single" w:sz="4" w:space="4" w:color="000000"/>
        </w:pBdr>
        <w:shd w:val="clear" w:color="auto" w:fill="E7E6E6"/>
        <w:spacing w:after="0" w:line="240" w:lineRule="auto"/>
        <w:textAlignment w:val="baseline"/>
        <w:rPr>
          <w:rFonts w:ascii="Bookman Old Style" w:eastAsia="Times New Roman" w:hAnsi="Bookman Old Style" w:cs="Arial"/>
          <w:color w:val="000000"/>
          <w:sz w:val="24"/>
          <w:szCs w:val="24"/>
          <w:lang w:eastAsia="en-IE"/>
        </w:rPr>
      </w:pPr>
      <w:r w:rsidRPr="008B569D">
        <w:rPr>
          <w:rFonts w:ascii="Bookman Old Style" w:eastAsia="Times New Roman" w:hAnsi="Bookman Old Style" w:cs="Arial"/>
          <w:color w:val="000000"/>
          <w:sz w:val="24"/>
          <w:szCs w:val="24"/>
          <w:lang w:eastAsia="en-IE"/>
        </w:rPr>
        <w:lastRenderedPageBreak/>
        <w:t>the full and harmonious development of a</w:t>
      </w:r>
      <w:r w:rsidR="00A6503D" w:rsidRPr="008B569D">
        <w:rPr>
          <w:rFonts w:ascii="Bookman Old Style" w:eastAsia="Times New Roman" w:hAnsi="Bookman Old Style" w:cs="Arial"/>
          <w:color w:val="000000"/>
          <w:sz w:val="24"/>
          <w:szCs w:val="24"/>
          <w:lang w:eastAsia="en-IE"/>
        </w:rPr>
        <w:t xml:space="preserve">ll aspects of the </w:t>
      </w:r>
      <w:r w:rsidRPr="008B569D">
        <w:rPr>
          <w:rFonts w:ascii="Bookman Old Style" w:eastAsia="Times New Roman" w:hAnsi="Bookman Old Style" w:cs="Arial"/>
          <w:color w:val="000000"/>
          <w:sz w:val="24"/>
          <w:szCs w:val="24"/>
          <w:lang w:eastAsia="en-IE"/>
        </w:rPr>
        <w:t>pupil,</w:t>
      </w:r>
      <w:r w:rsidR="00A6503D" w:rsidRPr="008B569D">
        <w:rPr>
          <w:rFonts w:ascii="Bookman Old Style" w:eastAsia="Times New Roman" w:hAnsi="Bookman Old Style" w:cs="Arial"/>
          <w:color w:val="000000"/>
          <w:sz w:val="24"/>
          <w:szCs w:val="24"/>
          <w:lang w:eastAsia="en-IE"/>
        </w:rPr>
        <w:t xml:space="preserve"> i</w:t>
      </w:r>
      <w:r w:rsidRPr="008B569D">
        <w:rPr>
          <w:rFonts w:ascii="Bookman Old Style" w:eastAsia="Times New Roman" w:hAnsi="Bookman Old Style" w:cs="Arial"/>
          <w:color w:val="000000"/>
          <w:sz w:val="24"/>
          <w:szCs w:val="24"/>
          <w:lang w:eastAsia="en-IE"/>
        </w:rPr>
        <w:t xml:space="preserve">ncluding the </w:t>
      </w:r>
      <w:r w:rsidR="00A6503D" w:rsidRPr="008B569D">
        <w:rPr>
          <w:rFonts w:ascii="Bookman Old Style" w:eastAsia="Times New Roman" w:hAnsi="Bookman Old Style" w:cs="Arial"/>
          <w:color w:val="000000"/>
          <w:sz w:val="24"/>
          <w:szCs w:val="24"/>
          <w:lang w:eastAsia="en-IE"/>
        </w:rPr>
        <w:t xml:space="preserve"> </w:t>
      </w:r>
      <w:r w:rsidRPr="008B569D">
        <w:rPr>
          <w:rFonts w:ascii="Bookman Old Style" w:eastAsia="Times New Roman" w:hAnsi="Bookman Old Style" w:cs="Arial"/>
          <w:color w:val="000000"/>
          <w:sz w:val="24"/>
          <w:szCs w:val="24"/>
          <w:lang w:eastAsia="en-IE"/>
        </w:rPr>
        <w:t xml:space="preserve">intellectual, physical, cultural, </w:t>
      </w:r>
      <w:r w:rsidR="00A6503D" w:rsidRPr="008B569D">
        <w:rPr>
          <w:rFonts w:ascii="Bookman Old Style" w:eastAsia="Times New Roman" w:hAnsi="Bookman Old Style" w:cs="Arial"/>
          <w:color w:val="000000"/>
          <w:sz w:val="24"/>
          <w:szCs w:val="24"/>
          <w:lang w:eastAsia="en-IE"/>
        </w:rPr>
        <w:t>moral and spiritual aspects</w:t>
      </w:r>
    </w:p>
    <w:p w:rsidR="004D405A" w:rsidRPr="008B569D" w:rsidRDefault="004D405A" w:rsidP="008B569D">
      <w:pPr>
        <w:pStyle w:val="ListParagraph"/>
        <w:numPr>
          <w:ilvl w:val="0"/>
          <w:numId w:val="42"/>
        </w:numPr>
        <w:pBdr>
          <w:left w:val="single" w:sz="4" w:space="4" w:color="000000"/>
          <w:right w:val="single" w:sz="4" w:space="4" w:color="000000"/>
        </w:pBdr>
        <w:shd w:val="clear" w:color="auto" w:fill="E7E6E6"/>
        <w:spacing w:after="0" w:line="240" w:lineRule="auto"/>
        <w:textAlignment w:val="baseline"/>
        <w:rPr>
          <w:rFonts w:ascii="Bookman Old Style" w:eastAsia="Times New Roman" w:hAnsi="Bookman Old Style" w:cs="Arial"/>
          <w:color w:val="000000"/>
          <w:sz w:val="24"/>
          <w:szCs w:val="24"/>
          <w:lang w:eastAsia="en-IE"/>
        </w:rPr>
      </w:pPr>
      <w:r w:rsidRPr="008B569D">
        <w:rPr>
          <w:rFonts w:ascii="Bookman Old Style" w:eastAsia="Times New Roman" w:hAnsi="Bookman Old Style" w:cs="Arial"/>
          <w:color w:val="000000"/>
          <w:sz w:val="24"/>
          <w:szCs w:val="24"/>
          <w:lang w:eastAsia="en-IE"/>
        </w:rPr>
        <w:t>a living relationship</w:t>
      </w:r>
      <w:r w:rsidR="00A6503D" w:rsidRPr="008B569D">
        <w:rPr>
          <w:rFonts w:ascii="Bookman Old Style" w:eastAsia="Times New Roman" w:hAnsi="Bookman Old Style" w:cs="Arial"/>
          <w:color w:val="000000"/>
          <w:sz w:val="24"/>
          <w:szCs w:val="24"/>
          <w:lang w:eastAsia="en-IE"/>
        </w:rPr>
        <w:t xml:space="preserve"> with God and with other people </w:t>
      </w:r>
    </w:p>
    <w:p w:rsidR="004D405A" w:rsidRPr="008B569D" w:rsidRDefault="004D405A" w:rsidP="008B569D">
      <w:pPr>
        <w:pStyle w:val="ListParagraph"/>
        <w:numPr>
          <w:ilvl w:val="0"/>
          <w:numId w:val="42"/>
        </w:numPr>
        <w:pBdr>
          <w:left w:val="single" w:sz="4" w:space="4" w:color="000000"/>
          <w:right w:val="single" w:sz="4" w:space="4" w:color="000000"/>
        </w:pBdr>
        <w:shd w:val="clear" w:color="auto" w:fill="E7E6E6"/>
        <w:spacing w:after="0" w:line="240" w:lineRule="auto"/>
        <w:textAlignment w:val="baseline"/>
        <w:rPr>
          <w:rFonts w:ascii="Bookman Old Style" w:eastAsia="Times New Roman" w:hAnsi="Bookman Old Style" w:cs="Arial"/>
          <w:color w:val="000000"/>
          <w:sz w:val="24"/>
          <w:szCs w:val="24"/>
          <w:lang w:eastAsia="en-IE"/>
        </w:rPr>
      </w:pPr>
      <w:r w:rsidRPr="008B569D">
        <w:rPr>
          <w:rFonts w:ascii="Bookman Old Style" w:eastAsia="Times New Roman" w:hAnsi="Bookman Old Style" w:cs="Arial"/>
          <w:color w:val="000000"/>
          <w:sz w:val="24"/>
          <w:szCs w:val="24"/>
          <w:lang w:eastAsia="en-IE"/>
        </w:rPr>
        <w:t xml:space="preserve">a philosophy of life inspired by belief in God and in the life, death and resurrection of </w:t>
      </w:r>
      <w:r w:rsidR="00A6503D" w:rsidRPr="008B569D">
        <w:rPr>
          <w:rFonts w:ascii="Bookman Old Style" w:eastAsia="Times New Roman" w:hAnsi="Bookman Old Style" w:cs="Arial"/>
          <w:color w:val="000000"/>
          <w:sz w:val="24"/>
          <w:szCs w:val="24"/>
          <w:lang w:eastAsia="en-IE"/>
        </w:rPr>
        <w:t xml:space="preserve">    Jesus              </w:t>
      </w:r>
    </w:p>
    <w:p w:rsidR="00A6503D" w:rsidRPr="001E4058" w:rsidRDefault="00A6503D" w:rsidP="008B569D">
      <w:pPr>
        <w:pBdr>
          <w:left w:val="single" w:sz="4" w:space="4" w:color="000000"/>
          <w:right w:val="single" w:sz="4" w:space="4" w:color="000000"/>
        </w:pBdr>
        <w:shd w:val="clear" w:color="auto" w:fill="E7E6E6"/>
        <w:spacing w:after="0" w:line="240" w:lineRule="auto"/>
        <w:textAlignment w:val="baseline"/>
        <w:rPr>
          <w:rFonts w:ascii="Bookman Old Style" w:eastAsia="Times New Roman" w:hAnsi="Bookman Old Style" w:cs="Arial"/>
          <w:color w:val="000000"/>
          <w:sz w:val="24"/>
          <w:szCs w:val="24"/>
          <w:lang w:eastAsia="en-IE"/>
        </w:rPr>
      </w:pPr>
    </w:p>
    <w:p w:rsidR="00A6503D" w:rsidRPr="001E4058" w:rsidRDefault="00A6503D" w:rsidP="008B569D">
      <w:pPr>
        <w:pBdr>
          <w:left w:val="single" w:sz="4" w:space="4" w:color="000000"/>
          <w:right w:val="single" w:sz="4" w:space="4" w:color="000000"/>
        </w:pBdr>
        <w:shd w:val="clear" w:color="auto" w:fill="E7E6E6"/>
        <w:spacing w:after="0" w:line="240" w:lineRule="auto"/>
        <w:textAlignment w:val="baseline"/>
        <w:rPr>
          <w:rFonts w:ascii="Bookman Old Style" w:eastAsia="Times New Roman" w:hAnsi="Bookman Old Style" w:cs="Arial"/>
          <w:color w:val="000000"/>
          <w:sz w:val="24"/>
          <w:szCs w:val="24"/>
          <w:lang w:eastAsia="en-IE"/>
        </w:rPr>
      </w:pPr>
    </w:p>
    <w:p w:rsidR="004D405A" w:rsidRPr="008B569D" w:rsidRDefault="004D405A" w:rsidP="008B569D">
      <w:pPr>
        <w:pStyle w:val="ListParagraph"/>
        <w:numPr>
          <w:ilvl w:val="0"/>
          <w:numId w:val="42"/>
        </w:numPr>
        <w:pBdr>
          <w:left w:val="single" w:sz="4" w:space="4" w:color="000000"/>
          <w:right w:val="single" w:sz="4" w:space="4" w:color="000000"/>
        </w:pBdr>
        <w:shd w:val="clear" w:color="auto" w:fill="E7E6E6"/>
        <w:spacing w:after="0" w:line="240" w:lineRule="auto"/>
        <w:textAlignment w:val="baseline"/>
        <w:rPr>
          <w:rFonts w:ascii="Bookman Old Style" w:eastAsia="Times New Roman" w:hAnsi="Bookman Old Style" w:cs="Arial"/>
          <w:color w:val="000000"/>
          <w:sz w:val="24"/>
          <w:szCs w:val="24"/>
          <w:lang w:eastAsia="en-IE"/>
        </w:rPr>
      </w:pPr>
      <w:r w:rsidRPr="008B569D">
        <w:rPr>
          <w:rFonts w:ascii="Bookman Old Style" w:eastAsia="Times New Roman" w:hAnsi="Bookman Old Style" w:cs="Arial"/>
          <w:color w:val="000000"/>
          <w:sz w:val="24"/>
          <w:szCs w:val="24"/>
          <w:lang w:eastAsia="en-IE"/>
        </w:rPr>
        <w:t>the formation of t</w:t>
      </w:r>
      <w:r w:rsidR="00257A8E" w:rsidRPr="008B569D">
        <w:rPr>
          <w:rFonts w:ascii="Bookman Old Style" w:eastAsia="Times New Roman" w:hAnsi="Bookman Old Style" w:cs="Arial"/>
          <w:color w:val="000000"/>
          <w:sz w:val="24"/>
          <w:szCs w:val="24"/>
          <w:lang w:eastAsia="en-IE"/>
        </w:rPr>
        <w:t xml:space="preserve">he pupils in the Catholic faith. The </w:t>
      </w:r>
      <w:r w:rsidRPr="008B569D">
        <w:rPr>
          <w:rFonts w:ascii="Bookman Old Style" w:eastAsia="Times New Roman" w:hAnsi="Bookman Old Style" w:cs="Arial"/>
          <w:color w:val="000000"/>
          <w:sz w:val="24"/>
          <w:szCs w:val="24"/>
          <w:lang w:eastAsia="en-IE"/>
        </w:rPr>
        <w:t>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D405A" w:rsidRPr="008B569D" w:rsidRDefault="004D405A" w:rsidP="008B569D">
      <w:pPr>
        <w:pStyle w:val="ListParagraph"/>
        <w:numPr>
          <w:ilvl w:val="0"/>
          <w:numId w:val="42"/>
        </w:numPr>
        <w:pBdr>
          <w:left w:val="single" w:sz="4" w:space="4" w:color="000000"/>
          <w:right w:val="single" w:sz="4" w:space="4" w:color="000000"/>
        </w:pBdr>
        <w:shd w:val="clear" w:color="auto" w:fill="E7E6E6"/>
        <w:spacing w:after="0" w:line="240" w:lineRule="auto"/>
        <w:jc w:val="both"/>
        <w:rPr>
          <w:rFonts w:ascii="Bookman Old Style" w:eastAsia="Times New Roman" w:hAnsi="Bookman Old Style" w:cs="Times New Roman"/>
          <w:sz w:val="24"/>
          <w:szCs w:val="24"/>
          <w:lang w:eastAsia="en-IE"/>
        </w:rPr>
      </w:pPr>
      <w:r w:rsidRPr="008B569D">
        <w:rPr>
          <w:rFonts w:ascii="Bookman Old Style" w:eastAsia="Times New Roman" w:hAnsi="Bookman Old Style" w:cs="Arial"/>
          <w:color w:val="000000"/>
          <w:sz w:val="24"/>
          <w:szCs w:val="24"/>
          <w:lang w:eastAsia="en-IE"/>
        </w:rPr>
        <w:t>In accordance with S.15 (2) (b) of the Education Act, 1998 the Board of Management of Scoil Dairbhre.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4D405A" w:rsidRPr="004D405A" w:rsidRDefault="004D405A" w:rsidP="008B569D">
      <w:pPr>
        <w:pBdr>
          <w:left w:val="single" w:sz="4" w:space="4" w:color="000000"/>
          <w:right w:val="single" w:sz="4" w:space="4" w:color="000000"/>
        </w:pBdr>
        <w:shd w:val="clear" w:color="auto" w:fill="E7E6E6"/>
        <w:spacing w:after="0" w:line="240" w:lineRule="auto"/>
        <w:ind w:left="420"/>
        <w:jc w:val="both"/>
        <w:rPr>
          <w:rFonts w:ascii="Bookman Old Style" w:eastAsia="Times New Roman" w:hAnsi="Bookman Old Style" w:cs="Times New Roman"/>
          <w:sz w:val="24"/>
          <w:szCs w:val="24"/>
          <w:lang w:eastAsia="en-IE"/>
        </w:rPr>
      </w:pPr>
    </w:p>
    <w:p w:rsidR="004D405A" w:rsidRPr="004D405A" w:rsidRDefault="004D405A"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b/>
          <w:bCs/>
          <w:color w:val="000000"/>
          <w:sz w:val="24"/>
          <w:szCs w:val="24"/>
          <w:u w:val="single"/>
          <w:lang w:eastAsia="en-IE"/>
        </w:rPr>
        <w:t>Mission Statement</w:t>
      </w:r>
    </w:p>
    <w:p w:rsidR="004D405A" w:rsidRPr="004D405A" w:rsidRDefault="004D405A"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Scoil Dairbhre. is a coeducational Catholic primary school, which strives to provide a well-ordered, caring, happy and secure atmosphere, where children are given every opportunity  to develop to their full potential as persons, spiritually, socially, morally, physically and academically.</w:t>
      </w:r>
    </w:p>
    <w:p w:rsidR="004D405A" w:rsidRPr="004D405A" w:rsidRDefault="004D405A"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While Scoil Dairbhre. is a school with a Catholic ethos, it also gives due recognition of families of all other religions and none. We strive to promote, both individually and collectively, the professional and personal development of teachers through continuous professional development programmes.</w:t>
      </w:r>
    </w:p>
    <w:p w:rsidR="004D405A" w:rsidRPr="004D405A" w:rsidRDefault="004D405A"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Scoil Dairbhre will encourage the involvement of parents through home/school contacts and through their involvement in the school’s Parents’ Council.</w:t>
      </w:r>
    </w:p>
    <w:p w:rsidR="004D405A" w:rsidRPr="004D405A" w:rsidRDefault="004D405A"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Scoil Dairbhre is a mainstream school. It does not have a Special Class or ASD unit. Pupils with Special Educational Needs (SEN) are catered for by their mainstream class teacher with the support of the Special Education Team.</w:t>
      </w:r>
    </w:p>
    <w:p w:rsidR="004D405A" w:rsidRPr="004D405A" w:rsidRDefault="004D405A"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We will promote inclusiveness, particularly with reference to the enrolment of children with disability or other special educational needs;</w:t>
      </w:r>
    </w:p>
    <w:p w:rsidR="004D405A" w:rsidRPr="004D405A" w:rsidRDefault="004D405A"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 Scoil Dairbhre will endeavour to enhance the self-esteem of everyone in the school community to instil in our pupils respect and responsibility for themselves, their families and for the people and property in the wider community. We will encourage respect for the diversity of values, beliefs, traditions, language and ways of life in society. </w:t>
      </w:r>
    </w:p>
    <w:p w:rsidR="004D405A" w:rsidRDefault="004D405A"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We promote gender equity among staff and pupils. </w:t>
      </w:r>
    </w:p>
    <w:p w:rsidR="008B569D" w:rsidRPr="004D405A" w:rsidRDefault="008B569D"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Times New Roman"/>
          <w:sz w:val="24"/>
          <w:szCs w:val="24"/>
          <w:lang w:eastAsia="en-IE"/>
        </w:rPr>
      </w:pPr>
    </w:p>
    <w:p w:rsidR="004D405A" w:rsidRDefault="004D405A"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Arial"/>
          <w:color w:val="000000"/>
          <w:sz w:val="24"/>
          <w:szCs w:val="24"/>
          <w:lang w:eastAsia="en-IE"/>
        </w:rPr>
      </w:pPr>
      <w:proofErr w:type="spellStart"/>
      <w:r w:rsidRPr="004D405A">
        <w:rPr>
          <w:rFonts w:ascii="Bookman Old Style" w:eastAsia="Times New Roman" w:hAnsi="Bookman Old Style" w:cs="Arial"/>
          <w:color w:val="000000"/>
          <w:sz w:val="24"/>
          <w:szCs w:val="24"/>
          <w:lang w:eastAsia="en-IE"/>
        </w:rPr>
        <w:t>Déanfaimid</w:t>
      </w:r>
      <w:proofErr w:type="spellEnd"/>
      <w:r w:rsidRPr="004D405A">
        <w:rPr>
          <w:rFonts w:ascii="Bookman Old Style" w:eastAsia="Times New Roman" w:hAnsi="Bookman Old Style" w:cs="Arial"/>
          <w:color w:val="000000"/>
          <w:sz w:val="24"/>
          <w:szCs w:val="24"/>
          <w:lang w:eastAsia="en-IE"/>
        </w:rPr>
        <w:t xml:space="preserve"> </w:t>
      </w:r>
      <w:proofErr w:type="spellStart"/>
      <w:r w:rsidRPr="004D405A">
        <w:rPr>
          <w:rFonts w:ascii="Bookman Old Style" w:eastAsia="Times New Roman" w:hAnsi="Bookman Old Style" w:cs="Arial"/>
          <w:color w:val="000000"/>
          <w:sz w:val="24"/>
          <w:szCs w:val="24"/>
          <w:lang w:eastAsia="en-IE"/>
        </w:rPr>
        <w:t>iarracht</w:t>
      </w:r>
      <w:proofErr w:type="spellEnd"/>
      <w:r w:rsidRPr="004D405A">
        <w:rPr>
          <w:rFonts w:ascii="Bookman Old Style" w:eastAsia="Times New Roman" w:hAnsi="Bookman Old Style" w:cs="Arial"/>
          <w:color w:val="000000"/>
          <w:sz w:val="24"/>
          <w:szCs w:val="24"/>
          <w:lang w:eastAsia="en-IE"/>
        </w:rPr>
        <w:t xml:space="preserve"> an </w:t>
      </w:r>
      <w:proofErr w:type="spellStart"/>
      <w:r w:rsidRPr="004D405A">
        <w:rPr>
          <w:rFonts w:ascii="Bookman Old Style" w:eastAsia="Times New Roman" w:hAnsi="Bookman Old Style" w:cs="Arial"/>
          <w:color w:val="000000"/>
          <w:sz w:val="24"/>
          <w:szCs w:val="24"/>
          <w:lang w:eastAsia="en-IE"/>
        </w:rPr>
        <w:t>Ghaeilge</w:t>
      </w:r>
      <w:proofErr w:type="spellEnd"/>
      <w:r w:rsidRPr="004D405A">
        <w:rPr>
          <w:rFonts w:ascii="Bookman Old Style" w:eastAsia="Times New Roman" w:hAnsi="Bookman Old Style" w:cs="Arial"/>
          <w:color w:val="000000"/>
          <w:sz w:val="24"/>
          <w:szCs w:val="24"/>
          <w:lang w:eastAsia="en-IE"/>
        </w:rPr>
        <w:t xml:space="preserve"> a </w:t>
      </w:r>
      <w:proofErr w:type="spellStart"/>
      <w:r w:rsidRPr="004D405A">
        <w:rPr>
          <w:rFonts w:ascii="Bookman Old Style" w:eastAsia="Times New Roman" w:hAnsi="Bookman Old Style" w:cs="Arial"/>
          <w:color w:val="000000"/>
          <w:sz w:val="24"/>
          <w:szCs w:val="24"/>
          <w:lang w:eastAsia="en-IE"/>
        </w:rPr>
        <w:t>labhairt</w:t>
      </w:r>
      <w:proofErr w:type="spellEnd"/>
      <w:r w:rsidRPr="004D405A">
        <w:rPr>
          <w:rFonts w:ascii="Bookman Old Style" w:eastAsia="Times New Roman" w:hAnsi="Bookman Old Style" w:cs="Arial"/>
          <w:color w:val="000000"/>
          <w:sz w:val="24"/>
          <w:szCs w:val="24"/>
          <w:lang w:eastAsia="en-IE"/>
        </w:rPr>
        <w:t xml:space="preserve"> </w:t>
      </w:r>
      <w:proofErr w:type="spellStart"/>
      <w:r w:rsidRPr="004D405A">
        <w:rPr>
          <w:rFonts w:ascii="Bookman Old Style" w:eastAsia="Times New Roman" w:hAnsi="Bookman Old Style" w:cs="Arial"/>
          <w:color w:val="000000"/>
          <w:sz w:val="24"/>
          <w:szCs w:val="24"/>
          <w:lang w:eastAsia="en-IE"/>
        </w:rPr>
        <w:t>agus</w:t>
      </w:r>
      <w:proofErr w:type="spellEnd"/>
      <w:r w:rsidRPr="004D405A">
        <w:rPr>
          <w:rFonts w:ascii="Bookman Old Style" w:eastAsia="Times New Roman" w:hAnsi="Bookman Old Style" w:cs="Arial"/>
          <w:color w:val="000000"/>
          <w:sz w:val="24"/>
          <w:szCs w:val="24"/>
          <w:lang w:eastAsia="en-IE"/>
        </w:rPr>
        <w:t xml:space="preserve"> a </w:t>
      </w:r>
      <w:proofErr w:type="spellStart"/>
      <w:r w:rsidRPr="004D405A">
        <w:rPr>
          <w:rFonts w:ascii="Bookman Old Style" w:eastAsia="Times New Roman" w:hAnsi="Bookman Old Style" w:cs="Arial"/>
          <w:color w:val="000000"/>
          <w:sz w:val="24"/>
          <w:szCs w:val="24"/>
          <w:lang w:eastAsia="en-IE"/>
        </w:rPr>
        <w:t>spreagadh</w:t>
      </w:r>
      <w:proofErr w:type="spellEnd"/>
      <w:r w:rsidRPr="004D405A">
        <w:rPr>
          <w:rFonts w:ascii="Bookman Old Style" w:eastAsia="Times New Roman" w:hAnsi="Bookman Old Style" w:cs="Arial"/>
          <w:color w:val="000000"/>
          <w:sz w:val="24"/>
          <w:szCs w:val="24"/>
          <w:lang w:eastAsia="en-IE"/>
        </w:rPr>
        <w:t>.</w:t>
      </w:r>
    </w:p>
    <w:p w:rsidR="008B569D" w:rsidRPr="004D405A" w:rsidRDefault="008B569D" w:rsidP="004D405A">
      <w:pPr>
        <w:pBdr>
          <w:left w:val="single" w:sz="4" w:space="4" w:color="000000"/>
          <w:right w:val="single" w:sz="4" w:space="4" w:color="000000"/>
        </w:pBdr>
        <w:shd w:val="clear" w:color="auto" w:fill="E7E6E6"/>
        <w:spacing w:after="0" w:line="240" w:lineRule="auto"/>
        <w:ind w:left="360"/>
        <w:jc w:val="both"/>
        <w:rPr>
          <w:rFonts w:ascii="Bookman Old Style" w:eastAsia="Times New Roman" w:hAnsi="Bookman Old Style" w:cs="Times New Roman"/>
          <w:sz w:val="24"/>
          <w:szCs w:val="24"/>
          <w:lang w:eastAsia="en-IE"/>
        </w:rPr>
      </w:pPr>
    </w:p>
    <w:p w:rsidR="004D405A" w:rsidRPr="004D405A" w:rsidRDefault="004D405A" w:rsidP="006B52CF">
      <w:pPr>
        <w:pBdr>
          <w:left w:val="single" w:sz="4" w:space="4" w:color="000000"/>
          <w:bottom w:val="single" w:sz="4" w:space="1" w:color="000000"/>
          <w:right w:val="single" w:sz="4" w:space="4" w:color="000000"/>
        </w:pBdr>
        <w:shd w:val="clear" w:color="auto" w:fill="E7E6E6"/>
        <w:spacing w:after="160" w:line="240" w:lineRule="auto"/>
        <w:ind w:left="360"/>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lastRenderedPageBreak/>
        <w:t xml:space="preserve">The school motto is: </w:t>
      </w:r>
      <w:proofErr w:type="spellStart"/>
      <w:r w:rsidRPr="004D405A">
        <w:rPr>
          <w:rFonts w:ascii="Bookman Old Style" w:eastAsia="Times New Roman" w:hAnsi="Bookman Old Style" w:cs="Arial"/>
          <w:color w:val="000000"/>
          <w:sz w:val="24"/>
          <w:szCs w:val="24"/>
          <w:lang w:eastAsia="en-IE"/>
        </w:rPr>
        <w:t>Ní</w:t>
      </w:r>
      <w:proofErr w:type="spellEnd"/>
      <w:r w:rsidRPr="004D405A">
        <w:rPr>
          <w:rFonts w:ascii="Bookman Old Style" w:eastAsia="Times New Roman" w:hAnsi="Bookman Old Style" w:cs="Arial"/>
          <w:color w:val="000000"/>
          <w:sz w:val="24"/>
          <w:szCs w:val="24"/>
          <w:lang w:eastAsia="en-IE"/>
        </w:rPr>
        <w:t xml:space="preserve"> </w:t>
      </w:r>
      <w:proofErr w:type="spellStart"/>
      <w:r w:rsidRPr="004D405A">
        <w:rPr>
          <w:rFonts w:ascii="Bookman Old Style" w:eastAsia="Times New Roman" w:hAnsi="Bookman Old Style" w:cs="Arial"/>
          <w:color w:val="000000"/>
          <w:sz w:val="24"/>
          <w:szCs w:val="24"/>
          <w:lang w:eastAsia="en-IE"/>
        </w:rPr>
        <w:t>Buaidh</w:t>
      </w:r>
      <w:proofErr w:type="spellEnd"/>
      <w:r w:rsidRPr="004D405A">
        <w:rPr>
          <w:rFonts w:ascii="Bookman Old Style" w:eastAsia="Times New Roman" w:hAnsi="Bookman Old Style" w:cs="Arial"/>
          <w:color w:val="000000"/>
          <w:sz w:val="24"/>
          <w:szCs w:val="24"/>
          <w:lang w:eastAsia="en-IE"/>
        </w:rPr>
        <w:t xml:space="preserve"> go </w:t>
      </w:r>
      <w:proofErr w:type="spellStart"/>
      <w:r w:rsidRPr="004D405A">
        <w:rPr>
          <w:rFonts w:ascii="Bookman Old Style" w:eastAsia="Times New Roman" w:hAnsi="Bookman Old Style" w:cs="Arial"/>
          <w:color w:val="000000"/>
          <w:sz w:val="24"/>
          <w:szCs w:val="24"/>
          <w:lang w:eastAsia="en-IE"/>
        </w:rPr>
        <w:t>dtí</w:t>
      </w:r>
      <w:proofErr w:type="spellEnd"/>
      <w:r w:rsidRPr="004D405A">
        <w:rPr>
          <w:rFonts w:ascii="Bookman Old Style" w:eastAsia="Times New Roman" w:hAnsi="Bookman Old Style" w:cs="Arial"/>
          <w:color w:val="000000"/>
          <w:sz w:val="24"/>
          <w:szCs w:val="24"/>
          <w:lang w:eastAsia="en-IE"/>
        </w:rPr>
        <w:t xml:space="preserve"> </w:t>
      </w:r>
      <w:proofErr w:type="spellStart"/>
      <w:r w:rsidRPr="004D405A">
        <w:rPr>
          <w:rFonts w:ascii="Bookman Old Style" w:eastAsia="Times New Roman" w:hAnsi="Bookman Old Style" w:cs="Arial"/>
          <w:color w:val="000000"/>
          <w:sz w:val="24"/>
          <w:szCs w:val="24"/>
          <w:lang w:eastAsia="en-IE"/>
        </w:rPr>
        <w:t>Eolas</w:t>
      </w:r>
      <w:proofErr w:type="spellEnd"/>
      <w:r w:rsidRPr="004D405A">
        <w:rPr>
          <w:rFonts w:ascii="Bookman Old Style" w:eastAsia="Times New Roman" w:hAnsi="Bookman Old Style" w:cs="Arial"/>
          <w:color w:val="000000"/>
          <w:sz w:val="24"/>
          <w:szCs w:val="24"/>
          <w:lang w:eastAsia="en-IE"/>
        </w:rPr>
        <w:t>. Kind hands, Kind Feet, Kind Words, Kind Heart</w:t>
      </w:r>
    </w:p>
    <w:p w:rsidR="00257A8E" w:rsidRPr="001E4058" w:rsidRDefault="00257A8E" w:rsidP="004D405A">
      <w:pPr>
        <w:spacing w:before="40" w:after="0" w:line="240" w:lineRule="auto"/>
        <w:outlineLvl w:val="1"/>
        <w:rPr>
          <w:rFonts w:ascii="Bookman Old Style" w:eastAsia="Times New Roman" w:hAnsi="Bookman Old Style" w:cs="Arial"/>
          <w:b/>
          <w:bCs/>
          <w:color w:val="385623"/>
          <w:sz w:val="24"/>
          <w:szCs w:val="24"/>
          <w:lang w:eastAsia="en-IE"/>
        </w:rPr>
      </w:pPr>
    </w:p>
    <w:p w:rsidR="00257A8E" w:rsidRPr="001E4058" w:rsidRDefault="00257A8E" w:rsidP="004D405A">
      <w:pPr>
        <w:spacing w:before="40" w:after="0" w:line="240" w:lineRule="auto"/>
        <w:outlineLvl w:val="1"/>
        <w:rPr>
          <w:rFonts w:ascii="Bookman Old Style" w:eastAsia="Times New Roman" w:hAnsi="Bookman Old Style" w:cs="Arial"/>
          <w:b/>
          <w:bCs/>
          <w:color w:val="385623"/>
          <w:sz w:val="24"/>
          <w:szCs w:val="24"/>
          <w:lang w:eastAsia="en-IE"/>
        </w:rPr>
      </w:pPr>
    </w:p>
    <w:p w:rsidR="004D405A" w:rsidRPr="004D405A" w:rsidRDefault="004D405A" w:rsidP="004D405A">
      <w:pPr>
        <w:spacing w:before="40" w:after="0" w:line="240" w:lineRule="auto"/>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3. Admission Statement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 Scoil Dairbhre will not discriminate in its admission of a student to the school on any of the following:</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257A8E">
      <w:pPr>
        <w:numPr>
          <w:ilvl w:val="0"/>
          <w:numId w:val="21"/>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gender ground of the student or the applicant in respect of the student concerned,</w:t>
      </w:r>
    </w:p>
    <w:p w:rsidR="004D405A" w:rsidRPr="004D405A" w:rsidRDefault="004D405A" w:rsidP="00257A8E">
      <w:pPr>
        <w:numPr>
          <w:ilvl w:val="0"/>
          <w:numId w:val="21"/>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civil status ground of the student or the applicant in respect of the student concerned,</w:t>
      </w:r>
    </w:p>
    <w:p w:rsidR="004D405A" w:rsidRPr="004D405A" w:rsidRDefault="004D405A" w:rsidP="00257A8E">
      <w:pPr>
        <w:numPr>
          <w:ilvl w:val="0"/>
          <w:numId w:val="21"/>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family status ground of the student or the applicant in respect of the student concerned,</w:t>
      </w:r>
    </w:p>
    <w:p w:rsidR="004D405A" w:rsidRPr="004D405A" w:rsidRDefault="004D405A" w:rsidP="00257A8E">
      <w:pPr>
        <w:numPr>
          <w:ilvl w:val="0"/>
          <w:numId w:val="21"/>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sexual orientation ground of the student or the applicant in respect of the student concerned,</w:t>
      </w:r>
    </w:p>
    <w:p w:rsidR="004D405A" w:rsidRPr="004D405A" w:rsidRDefault="004D405A" w:rsidP="00257A8E">
      <w:pPr>
        <w:numPr>
          <w:ilvl w:val="0"/>
          <w:numId w:val="21"/>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religion ground of the student or the applicant in respect of the student concerned,</w:t>
      </w:r>
    </w:p>
    <w:p w:rsidR="004D405A" w:rsidRPr="004D405A" w:rsidRDefault="004D405A" w:rsidP="00257A8E">
      <w:pPr>
        <w:numPr>
          <w:ilvl w:val="0"/>
          <w:numId w:val="21"/>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disability ground of the student or the applicant in respect of the student concerned,</w:t>
      </w:r>
    </w:p>
    <w:p w:rsidR="004D405A" w:rsidRPr="004D405A" w:rsidRDefault="004D405A" w:rsidP="00257A8E">
      <w:pPr>
        <w:numPr>
          <w:ilvl w:val="0"/>
          <w:numId w:val="21"/>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ground of race of the student or the applicant in respect of the student concerned,</w:t>
      </w:r>
    </w:p>
    <w:p w:rsidR="004D405A" w:rsidRPr="004D405A" w:rsidRDefault="004D405A" w:rsidP="00257A8E">
      <w:pPr>
        <w:numPr>
          <w:ilvl w:val="0"/>
          <w:numId w:val="21"/>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Traveller community ground of the student or the applicant in respect of the student concerned, or </w:t>
      </w:r>
    </w:p>
    <w:p w:rsidR="004D405A" w:rsidRPr="004D405A" w:rsidRDefault="004D405A" w:rsidP="00257A8E">
      <w:pPr>
        <w:numPr>
          <w:ilvl w:val="0"/>
          <w:numId w:val="21"/>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ground that the student or the applicant in respect of the student concerned has special educational needs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4D405A" w:rsidRPr="004D405A" w:rsidRDefault="004D405A" w:rsidP="004D405A">
      <w:pPr>
        <w:spacing w:after="24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Times New Roman"/>
          <w:sz w:val="24"/>
          <w:szCs w:val="24"/>
          <w:lang w:eastAsia="en-IE"/>
        </w:rPr>
        <w:br/>
      </w:r>
    </w:p>
    <w:tbl>
      <w:tblPr>
        <w:tblW w:w="0" w:type="auto"/>
        <w:tblCellMar>
          <w:top w:w="15" w:type="dxa"/>
          <w:left w:w="15" w:type="dxa"/>
          <w:bottom w:w="15" w:type="dxa"/>
          <w:right w:w="15" w:type="dxa"/>
        </w:tblCellMar>
        <w:tblLook w:val="04A0"/>
      </w:tblPr>
      <w:tblGrid>
        <w:gridCol w:w="9242"/>
      </w:tblGrid>
      <w:tr w:rsidR="004D405A" w:rsidRPr="004D405A" w:rsidTr="004D405A">
        <w:trPr>
          <w:trHeight w:val="1979"/>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b/>
                <w:bCs/>
                <w:color w:val="000000"/>
                <w:sz w:val="24"/>
                <w:szCs w:val="24"/>
                <w:lang w:eastAsia="en-IE"/>
              </w:rPr>
              <w:t>All denominational schools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 Scoil Dairbhre is a school</w:t>
            </w:r>
            <w:r w:rsidRPr="004D405A">
              <w:rPr>
                <w:rFonts w:ascii="Bookman Old Style" w:eastAsia="Times New Roman" w:hAnsi="Bookman Old Style" w:cs="Times New Roman"/>
                <w:color w:val="000000"/>
                <w:sz w:val="24"/>
                <w:szCs w:val="24"/>
                <w:lang w:eastAsia="en-IE"/>
              </w:rPr>
              <w:t xml:space="preserve"> whose objective is to provide education in an environment which promotes certain religious values</w:t>
            </w:r>
            <w:r w:rsidRPr="004D405A">
              <w:rPr>
                <w:rFonts w:ascii="Bookman Old Style" w:eastAsia="Times New Roman" w:hAnsi="Bookman Old Style" w:cs="Arial"/>
                <w:color w:val="000000"/>
                <w:sz w:val="24"/>
                <w:szCs w:val="24"/>
                <w:lang w:eastAsia="en-IE"/>
              </w:rPr>
              <w:t xml:space="preserve"> and does not discriminate where it refuses to admit as a student a person who is not Roman Catholic and it is proved that the refusal is essential to maintain the ethos of the school.</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tc>
      </w:tr>
    </w:tbl>
    <w:p w:rsidR="004D405A" w:rsidRPr="004D405A" w:rsidRDefault="004D405A" w:rsidP="004D405A">
      <w:pPr>
        <w:spacing w:after="240" w:line="240" w:lineRule="auto"/>
        <w:rPr>
          <w:rFonts w:ascii="Bookman Old Style" w:eastAsia="Times New Roman" w:hAnsi="Bookman Old Style" w:cs="Times New Roman"/>
          <w:sz w:val="24"/>
          <w:szCs w:val="24"/>
          <w:lang w:eastAsia="en-IE"/>
        </w:rPr>
      </w:pPr>
    </w:p>
    <w:p w:rsidR="00C65A99" w:rsidRDefault="00C65A99" w:rsidP="004D405A">
      <w:pPr>
        <w:spacing w:before="40" w:after="0" w:line="240" w:lineRule="auto"/>
        <w:ind w:left="360"/>
        <w:outlineLvl w:val="1"/>
        <w:rPr>
          <w:rFonts w:ascii="Bookman Old Style" w:eastAsia="Times New Roman" w:hAnsi="Bookman Old Style" w:cs="Arial"/>
          <w:b/>
          <w:bCs/>
          <w:color w:val="385623"/>
          <w:sz w:val="24"/>
          <w:szCs w:val="24"/>
          <w:lang w:eastAsia="en-IE"/>
        </w:rPr>
      </w:pPr>
    </w:p>
    <w:p w:rsidR="00C65A99" w:rsidRDefault="00C65A99" w:rsidP="004D405A">
      <w:pPr>
        <w:spacing w:before="40" w:after="0" w:line="240" w:lineRule="auto"/>
        <w:ind w:left="360"/>
        <w:outlineLvl w:val="1"/>
        <w:rPr>
          <w:rFonts w:ascii="Bookman Old Style" w:eastAsia="Times New Roman" w:hAnsi="Bookman Old Style" w:cs="Arial"/>
          <w:b/>
          <w:bCs/>
          <w:color w:val="385623"/>
          <w:sz w:val="24"/>
          <w:szCs w:val="24"/>
          <w:lang w:eastAsia="en-IE"/>
        </w:rPr>
      </w:pPr>
    </w:p>
    <w:p w:rsidR="00C65A99" w:rsidRDefault="00C65A99" w:rsidP="004D405A">
      <w:pPr>
        <w:spacing w:before="40" w:after="0" w:line="240" w:lineRule="auto"/>
        <w:ind w:left="360"/>
        <w:outlineLvl w:val="1"/>
        <w:rPr>
          <w:rFonts w:ascii="Bookman Old Style" w:eastAsia="Times New Roman" w:hAnsi="Bookman Old Style" w:cs="Arial"/>
          <w:b/>
          <w:bCs/>
          <w:color w:val="385623"/>
          <w:sz w:val="24"/>
          <w:szCs w:val="24"/>
          <w:lang w:eastAsia="en-IE"/>
        </w:rPr>
      </w:pPr>
    </w:p>
    <w:p w:rsidR="00C65A99" w:rsidRDefault="00C65A99" w:rsidP="004D405A">
      <w:pPr>
        <w:spacing w:before="40" w:after="0" w:line="240" w:lineRule="auto"/>
        <w:ind w:left="360"/>
        <w:outlineLvl w:val="1"/>
        <w:rPr>
          <w:rFonts w:ascii="Bookman Old Style" w:eastAsia="Times New Roman" w:hAnsi="Bookman Old Style" w:cs="Arial"/>
          <w:b/>
          <w:bCs/>
          <w:color w:val="385623"/>
          <w:sz w:val="24"/>
          <w:szCs w:val="24"/>
          <w:lang w:eastAsia="en-IE"/>
        </w:rPr>
      </w:pPr>
    </w:p>
    <w:p w:rsidR="00C65A99" w:rsidRDefault="00C65A99" w:rsidP="004D405A">
      <w:pPr>
        <w:spacing w:before="40" w:after="0" w:line="240" w:lineRule="auto"/>
        <w:ind w:left="360"/>
        <w:outlineLvl w:val="1"/>
        <w:rPr>
          <w:rFonts w:ascii="Bookman Old Style" w:eastAsia="Times New Roman" w:hAnsi="Bookman Old Style" w:cs="Arial"/>
          <w:b/>
          <w:bCs/>
          <w:color w:val="385623"/>
          <w:sz w:val="24"/>
          <w:szCs w:val="24"/>
          <w:lang w:eastAsia="en-IE"/>
        </w:rPr>
      </w:pPr>
    </w:p>
    <w:p w:rsidR="003A3314" w:rsidRDefault="003A3314" w:rsidP="004D405A">
      <w:pPr>
        <w:spacing w:before="40" w:after="0" w:line="240" w:lineRule="auto"/>
        <w:ind w:left="360"/>
        <w:outlineLvl w:val="1"/>
        <w:rPr>
          <w:rFonts w:ascii="Bookman Old Style" w:eastAsia="Times New Roman" w:hAnsi="Bookman Old Style" w:cs="Arial"/>
          <w:b/>
          <w:bCs/>
          <w:color w:val="385623"/>
          <w:sz w:val="24"/>
          <w:szCs w:val="24"/>
          <w:lang w:eastAsia="en-IE"/>
        </w:rPr>
      </w:pPr>
    </w:p>
    <w:p w:rsidR="004D405A" w:rsidRPr="004D405A" w:rsidRDefault="004D405A" w:rsidP="004D405A">
      <w:pPr>
        <w:spacing w:before="40" w:after="0" w:line="240" w:lineRule="auto"/>
        <w:ind w:left="360"/>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4. Admission of Students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This school shall admit each student seeking admission except where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257A8E">
      <w:pPr>
        <w:numPr>
          <w:ilvl w:val="0"/>
          <w:numId w:val="22"/>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 xml:space="preserve">the school is oversubscribed (please see </w:t>
      </w:r>
      <w:hyperlink r:id="rId5" w:anchor="heading=h.gjdgxs" w:history="1">
        <w:r w:rsidRPr="001E4058">
          <w:rPr>
            <w:rFonts w:ascii="Bookman Old Style" w:eastAsia="Times New Roman" w:hAnsi="Bookman Old Style" w:cs="Arial"/>
            <w:color w:val="0000AA"/>
            <w:sz w:val="24"/>
            <w:szCs w:val="24"/>
            <w:u w:val="single"/>
            <w:lang w:eastAsia="en-IE"/>
          </w:rPr>
          <w:t xml:space="preserve">section </w:t>
        </w:r>
        <w:r w:rsidR="003A3314">
          <w:rPr>
            <w:rFonts w:ascii="Bookman Old Style" w:eastAsia="Times New Roman" w:hAnsi="Bookman Old Style" w:cs="Arial"/>
            <w:color w:val="0000AA"/>
            <w:sz w:val="24"/>
            <w:szCs w:val="24"/>
            <w:u w:val="single"/>
            <w:lang w:eastAsia="en-IE"/>
          </w:rPr>
          <w:t>5</w:t>
        </w:r>
      </w:hyperlink>
      <w:r w:rsidR="003A3314">
        <w:t xml:space="preserve"> </w:t>
      </w:r>
      <w:r w:rsidRPr="004D405A">
        <w:rPr>
          <w:rFonts w:ascii="Bookman Old Style" w:eastAsia="Times New Roman" w:hAnsi="Bookman Old Style" w:cs="Arial"/>
          <w:color w:val="000000"/>
          <w:sz w:val="24"/>
          <w:szCs w:val="24"/>
          <w:lang w:eastAsia="en-IE"/>
        </w:rPr>
        <w:t>below for further details)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257A8E">
      <w:pPr>
        <w:numPr>
          <w:ilvl w:val="0"/>
          <w:numId w:val="22"/>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57A8E" w:rsidRPr="001E4058" w:rsidRDefault="00257A8E" w:rsidP="004D405A">
      <w:pPr>
        <w:spacing w:before="40" w:after="0" w:line="240" w:lineRule="auto"/>
        <w:ind w:left="360"/>
        <w:outlineLvl w:val="1"/>
        <w:rPr>
          <w:rFonts w:ascii="Bookman Old Style" w:eastAsia="Times New Roman" w:hAnsi="Bookman Old Style" w:cs="Arial"/>
          <w:b/>
          <w:bCs/>
          <w:color w:val="385623"/>
          <w:sz w:val="24"/>
          <w:szCs w:val="24"/>
          <w:lang w:eastAsia="en-IE"/>
        </w:rPr>
      </w:pPr>
    </w:p>
    <w:p w:rsidR="004D405A" w:rsidRPr="004D405A" w:rsidRDefault="004D405A" w:rsidP="004D405A">
      <w:pPr>
        <w:spacing w:before="40" w:after="0" w:line="240" w:lineRule="auto"/>
        <w:ind w:left="360"/>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5. Oversubscription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1E4058" w:rsidRDefault="004D405A" w:rsidP="004D405A">
      <w:pPr>
        <w:spacing w:after="0" w:line="240" w:lineRule="auto"/>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sidR="00257A8E" w:rsidRPr="001E4058">
        <w:rPr>
          <w:rFonts w:ascii="Bookman Old Style" w:eastAsia="Times New Roman" w:hAnsi="Bookman Old Style" w:cs="Arial"/>
          <w:color w:val="000000"/>
          <w:sz w:val="24"/>
          <w:szCs w:val="24"/>
          <w:lang w:eastAsia="en-IE"/>
        </w:rPr>
        <w:t>:</w:t>
      </w:r>
    </w:p>
    <w:p w:rsidR="00257A8E" w:rsidRPr="004D405A" w:rsidRDefault="00257A8E" w:rsidP="004D405A">
      <w:pPr>
        <w:spacing w:after="0" w:line="240" w:lineRule="auto"/>
        <w:rPr>
          <w:rFonts w:ascii="Bookman Old Style" w:eastAsia="Times New Roman" w:hAnsi="Bookman Old Style" w:cs="Times New Roman"/>
          <w:sz w:val="24"/>
          <w:szCs w:val="24"/>
          <w:lang w:eastAsia="en-IE"/>
        </w:rPr>
      </w:pPr>
    </w:p>
    <w:tbl>
      <w:tblPr>
        <w:tblW w:w="0" w:type="auto"/>
        <w:tblCellMar>
          <w:top w:w="15" w:type="dxa"/>
          <w:left w:w="15" w:type="dxa"/>
          <w:bottom w:w="15" w:type="dxa"/>
          <w:right w:w="15" w:type="dxa"/>
        </w:tblCellMar>
        <w:tblLook w:val="04A0"/>
      </w:tblPr>
      <w:tblGrid>
        <w:gridCol w:w="9242"/>
      </w:tblGrid>
      <w:tr w:rsidR="004D405A" w:rsidRPr="004D405A" w:rsidTr="004D405A">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257A8E" w:rsidRPr="001E4058" w:rsidRDefault="00257A8E" w:rsidP="004D405A">
            <w:pPr>
              <w:spacing w:after="0" w:line="240" w:lineRule="auto"/>
              <w:rPr>
                <w:rFonts w:ascii="Bookman Old Style" w:eastAsia="Times New Roman" w:hAnsi="Bookman Old Style" w:cs="Arial"/>
                <w:color w:val="000000"/>
                <w:sz w:val="24"/>
                <w:szCs w:val="24"/>
                <w:lang w:eastAsia="en-IE"/>
              </w:rPr>
            </w:pPr>
          </w:p>
          <w:p w:rsidR="00257A8E" w:rsidRPr="001E4058" w:rsidRDefault="004D405A" w:rsidP="00257A8E">
            <w:pPr>
              <w:spacing w:after="0" w:line="240" w:lineRule="auto"/>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Board of Management of Scoil Dairbhre respects the rights of the existing school community and the children already enrolled. Consequently, The BOM reserves the right to determine the maximum number of children in each separate classroom annually and in accordance with DES guidelines, also bearing in mind:</w:t>
            </w:r>
          </w:p>
          <w:p w:rsidR="004D405A" w:rsidRPr="001E4058" w:rsidRDefault="004D405A" w:rsidP="00257A8E">
            <w:pPr>
              <w:pStyle w:val="ListParagraph"/>
              <w:numPr>
                <w:ilvl w:val="0"/>
                <w:numId w:val="25"/>
              </w:numPr>
              <w:spacing w:after="0" w:line="240" w:lineRule="auto"/>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Health and safety concerns</w:t>
            </w:r>
          </w:p>
          <w:p w:rsidR="004D405A" w:rsidRPr="004D405A" w:rsidRDefault="004D405A" w:rsidP="00257A8E">
            <w:pPr>
              <w:numPr>
                <w:ilvl w:val="0"/>
                <w:numId w:val="25"/>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Available classroom space</w:t>
            </w:r>
          </w:p>
          <w:p w:rsidR="004D405A" w:rsidRPr="004D405A" w:rsidRDefault="004D405A" w:rsidP="00257A8E">
            <w:pPr>
              <w:numPr>
                <w:ilvl w:val="0"/>
                <w:numId w:val="25"/>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Educational needs of the children</w:t>
            </w:r>
          </w:p>
          <w:p w:rsidR="004D405A" w:rsidRPr="004D405A" w:rsidRDefault="004D405A" w:rsidP="00257A8E">
            <w:pPr>
              <w:numPr>
                <w:ilvl w:val="0"/>
                <w:numId w:val="25"/>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Appropriate available supports and resources</w:t>
            </w:r>
          </w:p>
          <w:p w:rsidR="004D405A" w:rsidRPr="004D405A" w:rsidRDefault="004D405A" w:rsidP="00257A8E">
            <w:pPr>
              <w:numPr>
                <w:ilvl w:val="0"/>
                <w:numId w:val="25"/>
              </w:numPr>
              <w:spacing w:after="0" w:line="240" w:lineRule="auto"/>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Time of school year when a</w:t>
            </w:r>
            <w:r w:rsidR="00257A8E" w:rsidRPr="001E4058">
              <w:rPr>
                <w:rFonts w:ascii="Bookman Old Style" w:eastAsia="Times New Roman" w:hAnsi="Bookman Old Style" w:cs="Arial"/>
                <w:color w:val="000000"/>
                <w:sz w:val="24"/>
                <w:szCs w:val="24"/>
                <w:lang w:eastAsia="en-IE"/>
              </w:rPr>
              <w:t>n application is made for enrol</w:t>
            </w:r>
            <w:r w:rsidRPr="004D405A">
              <w:rPr>
                <w:rFonts w:ascii="Bookman Old Style" w:eastAsia="Times New Roman" w:hAnsi="Bookman Old Style" w:cs="Arial"/>
                <w:color w:val="000000"/>
                <w:sz w:val="24"/>
                <w:szCs w:val="24"/>
                <w:lang w:eastAsia="en-IE"/>
              </w:rPr>
              <w:t>ment.</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257A8E" w:rsidRPr="001E4058" w:rsidRDefault="00257A8E" w:rsidP="004D405A">
            <w:pPr>
              <w:spacing w:after="0" w:line="240" w:lineRule="auto"/>
              <w:rPr>
                <w:rFonts w:ascii="Bookman Old Style" w:eastAsia="Times New Roman" w:hAnsi="Bookman Old Style" w:cs="Arial"/>
                <w:color w:val="000000"/>
                <w:sz w:val="24"/>
                <w:szCs w:val="24"/>
                <w:lang w:eastAsia="en-IE"/>
              </w:rPr>
            </w:pPr>
          </w:p>
          <w:p w:rsidR="004D405A" w:rsidRPr="001E4058" w:rsidRDefault="004D405A" w:rsidP="004D405A">
            <w:pPr>
              <w:spacing w:after="0" w:line="240" w:lineRule="auto"/>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Criteria for enrolment into Junior Infants in the event of oversubscription:</w:t>
            </w:r>
          </w:p>
          <w:p w:rsidR="00257A8E" w:rsidRPr="004D405A" w:rsidRDefault="00257A8E" w:rsidP="004D405A">
            <w:pPr>
              <w:spacing w:after="0" w:line="240" w:lineRule="auto"/>
              <w:rPr>
                <w:rFonts w:ascii="Bookman Old Style" w:eastAsia="Times New Roman" w:hAnsi="Bookman Old Style" w:cs="Times New Roman"/>
                <w:sz w:val="24"/>
                <w:szCs w:val="24"/>
                <w:lang w:eastAsia="en-IE"/>
              </w:rPr>
            </w:pPr>
          </w:p>
          <w:p w:rsidR="004D405A" w:rsidRPr="001E4058" w:rsidRDefault="004D405A" w:rsidP="00257A8E">
            <w:pPr>
              <w:pStyle w:val="ListParagraph"/>
              <w:numPr>
                <w:ilvl w:val="0"/>
                <w:numId w:val="24"/>
              </w:numPr>
              <w:spacing w:after="0" w:line="240" w:lineRule="auto"/>
              <w:textAlignment w:val="baseline"/>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Siblings of children in the school.</w:t>
            </w:r>
          </w:p>
          <w:p w:rsidR="004D405A" w:rsidRPr="001E4058" w:rsidRDefault="004D405A" w:rsidP="00257A8E">
            <w:pPr>
              <w:pStyle w:val="ListParagraph"/>
              <w:numPr>
                <w:ilvl w:val="0"/>
                <w:numId w:val="24"/>
              </w:numPr>
              <w:spacing w:after="0" w:line="240" w:lineRule="auto"/>
              <w:textAlignment w:val="baseline"/>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All children who live within the traditional enrolment area of the school.</w:t>
            </w:r>
          </w:p>
          <w:p w:rsidR="004D405A" w:rsidRPr="001E4058" w:rsidRDefault="004D405A" w:rsidP="00257A8E">
            <w:pPr>
              <w:pStyle w:val="ListParagraph"/>
              <w:numPr>
                <w:ilvl w:val="0"/>
                <w:numId w:val="24"/>
              </w:numPr>
              <w:spacing w:after="0" w:line="240" w:lineRule="auto"/>
              <w:textAlignment w:val="baseline"/>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All children from within the Darver/</w:t>
            </w:r>
            <w:proofErr w:type="spellStart"/>
            <w:r w:rsidRPr="001E4058">
              <w:rPr>
                <w:rFonts w:ascii="Bookman Old Style" w:eastAsia="Times New Roman" w:hAnsi="Bookman Old Style" w:cs="Arial"/>
                <w:color w:val="000000"/>
                <w:sz w:val="24"/>
                <w:szCs w:val="24"/>
                <w:lang w:eastAsia="en-IE"/>
              </w:rPr>
              <w:t>Dromiskin</w:t>
            </w:r>
            <w:proofErr w:type="spellEnd"/>
            <w:r w:rsidRPr="001E4058">
              <w:rPr>
                <w:rFonts w:ascii="Bookman Old Style" w:eastAsia="Times New Roman" w:hAnsi="Bookman Old Style" w:cs="Arial"/>
                <w:color w:val="000000"/>
                <w:sz w:val="24"/>
                <w:szCs w:val="24"/>
                <w:lang w:eastAsia="en-IE"/>
              </w:rPr>
              <w:t xml:space="preserve"> Parish.</w:t>
            </w:r>
          </w:p>
          <w:p w:rsidR="004D405A" w:rsidRPr="001E4058" w:rsidRDefault="004D405A" w:rsidP="00257A8E">
            <w:pPr>
              <w:pStyle w:val="ListParagraph"/>
              <w:numPr>
                <w:ilvl w:val="0"/>
                <w:numId w:val="24"/>
              </w:numPr>
              <w:spacing w:after="0" w:line="240" w:lineRule="auto"/>
              <w:textAlignment w:val="baseline"/>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All children whose parents or grandparents  attended the school. </w:t>
            </w:r>
          </w:p>
          <w:p w:rsidR="004D405A" w:rsidRPr="001E4058" w:rsidRDefault="004D405A" w:rsidP="00257A8E">
            <w:pPr>
              <w:pStyle w:val="ListParagraph"/>
              <w:numPr>
                <w:ilvl w:val="0"/>
                <w:numId w:val="24"/>
              </w:numPr>
              <w:spacing w:after="0" w:line="240" w:lineRule="auto"/>
              <w:textAlignment w:val="baseline"/>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All children who apply to the school and are not resident within the Darver/</w:t>
            </w:r>
            <w:proofErr w:type="spellStart"/>
            <w:r w:rsidRPr="001E4058">
              <w:rPr>
                <w:rFonts w:ascii="Bookman Old Style" w:eastAsia="Times New Roman" w:hAnsi="Bookman Old Style" w:cs="Arial"/>
                <w:color w:val="000000"/>
                <w:sz w:val="24"/>
                <w:szCs w:val="24"/>
                <w:lang w:eastAsia="en-IE"/>
              </w:rPr>
              <w:t>Dromiskin</w:t>
            </w:r>
            <w:proofErr w:type="spellEnd"/>
            <w:r w:rsidRPr="001E4058">
              <w:rPr>
                <w:rFonts w:ascii="Bookman Old Style" w:eastAsia="Times New Roman" w:hAnsi="Bookman Old Style" w:cs="Arial"/>
                <w:color w:val="000000"/>
                <w:sz w:val="24"/>
                <w:szCs w:val="24"/>
                <w:lang w:eastAsia="en-IE"/>
              </w:rPr>
              <w:t xml:space="preserve"> Parish boundaries are entitled to a place in the school if there are vacancies after groups 1 to 3 have been allocated.</w:t>
            </w:r>
          </w:p>
          <w:p w:rsidR="004D405A" w:rsidRPr="004D405A" w:rsidRDefault="004D405A" w:rsidP="004D405A">
            <w:pPr>
              <w:spacing w:after="0" w:line="0" w:lineRule="atLeast"/>
              <w:rPr>
                <w:rFonts w:ascii="Bookman Old Style" w:eastAsia="Times New Roman" w:hAnsi="Bookman Old Style" w:cs="Times New Roman"/>
                <w:sz w:val="24"/>
                <w:szCs w:val="24"/>
                <w:lang w:eastAsia="en-IE"/>
              </w:rPr>
            </w:pPr>
          </w:p>
        </w:tc>
      </w:tr>
    </w:tbl>
    <w:p w:rsidR="004D405A" w:rsidRPr="004D405A" w:rsidRDefault="004D405A" w:rsidP="004D405A">
      <w:pPr>
        <w:spacing w:after="240" w:line="240" w:lineRule="auto"/>
        <w:rPr>
          <w:rFonts w:ascii="Bookman Old Style" w:eastAsia="Times New Roman" w:hAnsi="Bookman Old Style" w:cs="Times New Roman"/>
          <w:sz w:val="24"/>
          <w:szCs w:val="24"/>
          <w:lang w:eastAsia="en-IE"/>
        </w:rPr>
      </w:pPr>
    </w:p>
    <w:p w:rsidR="003A3314" w:rsidRDefault="003A3314" w:rsidP="004D405A">
      <w:pPr>
        <w:spacing w:after="0" w:line="240" w:lineRule="auto"/>
        <w:rPr>
          <w:rFonts w:ascii="Bookman Old Style" w:eastAsia="Times New Roman" w:hAnsi="Bookman Old Style" w:cs="Arial"/>
          <w:color w:val="000000"/>
          <w:sz w:val="24"/>
          <w:szCs w:val="24"/>
          <w:lang w:eastAsia="en-IE"/>
        </w:rPr>
      </w:pPr>
    </w:p>
    <w:p w:rsidR="003A3314" w:rsidRDefault="003A3314" w:rsidP="004D405A">
      <w:pPr>
        <w:spacing w:after="0" w:line="240" w:lineRule="auto"/>
        <w:rPr>
          <w:rFonts w:ascii="Bookman Old Style" w:eastAsia="Times New Roman" w:hAnsi="Bookman Old Style" w:cs="Arial"/>
          <w:color w:val="000000"/>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In the event that there are two or more students tied for a place or places in any of the selection criteria categories above (the number of applicants exceeds the number of remaining places), the following arrangements will apply:</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tbl>
      <w:tblPr>
        <w:tblW w:w="0" w:type="auto"/>
        <w:tblCellMar>
          <w:top w:w="15" w:type="dxa"/>
          <w:left w:w="15" w:type="dxa"/>
          <w:bottom w:w="15" w:type="dxa"/>
          <w:right w:w="15" w:type="dxa"/>
        </w:tblCellMar>
        <w:tblLook w:val="04A0"/>
      </w:tblPr>
      <w:tblGrid>
        <w:gridCol w:w="9242"/>
      </w:tblGrid>
      <w:tr w:rsidR="004D405A" w:rsidRPr="004D405A" w:rsidTr="004D405A">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C65A99" w:rsidRDefault="00C65A99" w:rsidP="006B52CF">
            <w:pPr>
              <w:spacing w:after="0" w:line="240" w:lineRule="auto"/>
              <w:jc w:val="both"/>
              <w:rPr>
                <w:rFonts w:ascii="Bookman Old Style" w:eastAsia="Times New Roman" w:hAnsi="Bookman Old Style" w:cs="Arial"/>
                <w:color w:val="000000"/>
                <w:sz w:val="24"/>
                <w:szCs w:val="24"/>
                <w:lang w:eastAsia="en-IE"/>
              </w:rPr>
            </w:pPr>
          </w:p>
          <w:p w:rsidR="00C65A99" w:rsidRDefault="00C65A99" w:rsidP="006B52CF">
            <w:pPr>
              <w:spacing w:after="0" w:line="240" w:lineRule="auto"/>
              <w:jc w:val="both"/>
              <w:rPr>
                <w:rFonts w:ascii="Bookman Old Style" w:eastAsia="Times New Roman" w:hAnsi="Bookman Old Style" w:cs="Arial"/>
                <w:color w:val="000000"/>
                <w:sz w:val="24"/>
                <w:szCs w:val="24"/>
                <w:lang w:eastAsia="en-IE"/>
              </w:rPr>
            </w:pPr>
          </w:p>
          <w:p w:rsidR="004D405A" w:rsidRDefault="004D405A" w:rsidP="006B52CF">
            <w:pPr>
              <w:spacing w:after="0" w:line="240" w:lineRule="auto"/>
              <w:jc w:val="both"/>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If oversubscribed, the order of priority will be determined by the date of birth of each child, with priority to the oldest child.</w:t>
            </w:r>
          </w:p>
          <w:p w:rsidR="00C65A99" w:rsidRDefault="00C65A99" w:rsidP="006B52CF">
            <w:pPr>
              <w:spacing w:after="0" w:line="240" w:lineRule="auto"/>
              <w:jc w:val="both"/>
              <w:rPr>
                <w:rFonts w:ascii="Bookman Old Style" w:eastAsia="Times New Roman" w:hAnsi="Bookman Old Style" w:cs="Arial"/>
                <w:color w:val="000000"/>
                <w:sz w:val="24"/>
                <w:szCs w:val="24"/>
                <w:lang w:eastAsia="en-IE"/>
              </w:rPr>
            </w:pPr>
          </w:p>
          <w:p w:rsidR="00C65A99" w:rsidRPr="004D405A" w:rsidRDefault="00C65A99" w:rsidP="006B52CF">
            <w:pPr>
              <w:spacing w:after="0" w:line="240" w:lineRule="auto"/>
              <w:jc w:val="both"/>
              <w:rPr>
                <w:rFonts w:ascii="Bookman Old Style" w:eastAsia="Times New Roman" w:hAnsi="Bookman Old Style" w:cs="Times New Roman"/>
                <w:sz w:val="24"/>
                <w:szCs w:val="24"/>
                <w:lang w:eastAsia="en-IE"/>
              </w:rPr>
            </w:pPr>
          </w:p>
        </w:tc>
      </w:tr>
    </w:tbl>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numPr>
          <w:ilvl w:val="0"/>
          <w:numId w:val="9"/>
        </w:numPr>
        <w:spacing w:before="40" w:after="0" w:line="240" w:lineRule="auto"/>
        <w:textAlignment w:val="baseline"/>
        <w:outlineLvl w:val="1"/>
        <w:rPr>
          <w:rFonts w:ascii="Bookman Old Style" w:eastAsia="Times New Roman" w:hAnsi="Bookman Old Style" w:cs="Arial"/>
          <w:b/>
          <w:bCs/>
          <w:color w:val="385623"/>
          <w:sz w:val="24"/>
          <w:szCs w:val="24"/>
          <w:lang w:eastAsia="en-IE"/>
        </w:rPr>
      </w:pPr>
      <w:r w:rsidRPr="004D405A">
        <w:rPr>
          <w:rFonts w:ascii="Bookman Old Style" w:eastAsia="Times New Roman" w:hAnsi="Bookman Old Style" w:cs="Arial"/>
          <w:b/>
          <w:bCs/>
          <w:color w:val="385623"/>
          <w:sz w:val="24"/>
          <w:szCs w:val="24"/>
          <w:lang w:eastAsia="en-IE"/>
        </w:rPr>
        <w:t>What will not be considered or taken into account</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In accordance with section 62(7) (e) of the Education Act, the school will not consider or take into account any of the following in deciding on applications for admission or when placing a student on a waiting list for admission to the school:</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tbl>
      <w:tblPr>
        <w:tblW w:w="0" w:type="auto"/>
        <w:tblCellMar>
          <w:top w:w="15" w:type="dxa"/>
          <w:left w:w="15" w:type="dxa"/>
          <w:bottom w:w="15" w:type="dxa"/>
          <w:right w:w="15" w:type="dxa"/>
        </w:tblCellMar>
        <w:tblLook w:val="04A0"/>
      </w:tblPr>
      <w:tblGrid>
        <w:gridCol w:w="9242"/>
      </w:tblGrid>
      <w:tr w:rsidR="004D405A" w:rsidRPr="004D405A" w:rsidTr="004D405A">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CA0350" w:rsidRPr="001E4058" w:rsidRDefault="00CA0350" w:rsidP="006B52CF">
            <w:pPr>
              <w:spacing w:after="0" w:line="240" w:lineRule="auto"/>
              <w:jc w:val="both"/>
              <w:rPr>
                <w:rFonts w:ascii="Bookman Old Style" w:eastAsia="Times New Roman" w:hAnsi="Bookman Old Style" w:cs="Arial"/>
                <w:color w:val="000000"/>
                <w:sz w:val="24"/>
                <w:szCs w:val="24"/>
                <w:lang w:eastAsia="en-IE"/>
              </w:rPr>
            </w:pPr>
          </w:p>
          <w:p w:rsidR="006B52CF" w:rsidRPr="001E4058" w:rsidRDefault="004D405A" w:rsidP="006B52CF">
            <w:pPr>
              <w:spacing w:after="0" w:line="240" w:lineRule="auto"/>
              <w:jc w:val="both"/>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 xml:space="preserve">Points (a) to (g) must be included here by all schools. There are limited exceptions to some of </w:t>
            </w:r>
            <w:r w:rsidR="003A3314">
              <w:rPr>
                <w:rFonts w:ascii="Bookman Old Style" w:eastAsia="Times New Roman" w:hAnsi="Bookman Old Style" w:cs="Arial"/>
                <w:color w:val="000000"/>
                <w:sz w:val="24"/>
                <w:szCs w:val="24"/>
                <w:lang w:eastAsia="en-IE"/>
              </w:rPr>
              <w:t>these</w:t>
            </w:r>
            <w:r w:rsidRPr="004D405A">
              <w:rPr>
                <w:rFonts w:ascii="Bookman Old Style" w:eastAsia="Times New Roman" w:hAnsi="Bookman Old Style" w:cs="Arial"/>
                <w:color w:val="000000"/>
                <w:sz w:val="24"/>
                <w:szCs w:val="24"/>
                <w:lang w:eastAsia="en-IE"/>
              </w:rPr>
              <w:t xml:space="preserve"> and schools must retain the exceptions that apply to them and delete those that do not:</w:t>
            </w:r>
          </w:p>
          <w:p w:rsidR="00257A8E" w:rsidRPr="001E4058" w:rsidRDefault="00257A8E" w:rsidP="006B52CF">
            <w:pPr>
              <w:spacing w:after="0" w:line="240" w:lineRule="auto"/>
              <w:jc w:val="both"/>
              <w:rPr>
                <w:rFonts w:ascii="Bookman Old Style" w:eastAsia="Times New Roman" w:hAnsi="Bookman Old Style" w:cs="Times New Roman"/>
                <w:sz w:val="24"/>
                <w:szCs w:val="24"/>
                <w:lang w:eastAsia="en-IE"/>
              </w:rPr>
            </w:pPr>
          </w:p>
          <w:p w:rsidR="001E4058" w:rsidRPr="001E4058" w:rsidRDefault="004D405A" w:rsidP="001E4058">
            <w:pPr>
              <w:pStyle w:val="ListParagraph"/>
              <w:numPr>
                <w:ilvl w:val="0"/>
                <w:numId w:val="26"/>
              </w:numPr>
              <w:spacing w:after="0" w:line="240" w:lineRule="auto"/>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Times New Roman"/>
                <w:color w:val="000000"/>
                <w:sz w:val="24"/>
                <w:szCs w:val="24"/>
                <w:lang w:eastAsia="en-IE"/>
              </w:rPr>
              <w:t xml:space="preserve">a student’s prior attendance at a pre-school or pre-school service, including </w:t>
            </w:r>
            <w:proofErr w:type="spellStart"/>
            <w:r w:rsidRPr="001E4058">
              <w:rPr>
                <w:rFonts w:ascii="Bookman Old Style" w:eastAsia="Times New Roman" w:hAnsi="Bookman Old Style" w:cs="Times New Roman"/>
                <w:color w:val="000000"/>
                <w:sz w:val="24"/>
                <w:szCs w:val="24"/>
                <w:lang w:eastAsia="en-IE"/>
              </w:rPr>
              <w:t>naíonraí</w:t>
            </w:r>
            <w:proofErr w:type="spellEnd"/>
            <w:r w:rsidRPr="001E4058">
              <w:rPr>
                <w:rFonts w:ascii="Bookman Old Style" w:eastAsia="Times New Roman" w:hAnsi="Bookman Old Style" w:cs="Times New Roman"/>
                <w:color w:val="000000"/>
                <w:sz w:val="24"/>
                <w:szCs w:val="24"/>
                <w:lang w:eastAsia="en-IE"/>
              </w:rPr>
              <w:t>, </w:t>
            </w:r>
          </w:p>
          <w:p w:rsidR="001E4058" w:rsidRPr="001E4058" w:rsidRDefault="004D405A" w:rsidP="001E4058">
            <w:pPr>
              <w:pStyle w:val="ListParagraph"/>
              <w:numPr>
                <w:ilvl w:val="0"/>
                <w:numId w:val="26"/>
              </w:numPr>
              <w:spacing w:after="0" w:line="240" w:lineRule="auto"/>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Times New Roman"/>
                <w:color w:val="000000"/>
                <w:sz w:val="24"/>
                <w:szCs w:val="24"/>
                <w:lang w:eastAsia="en-IE"/>
              </w:rPr>
              <w:t>the payment of fees or contributions (how</w:t>
            </w:r>
            <w:r w:rsidR="00CA0350" w:rsidRPr="001E4058">
              <w:rPr>
                <w:rFonts w:ascii="Bookman Old Style" w:eastAsia="Times New Roman" w:hAnsi="Bookman Old Style" w:cs="Times New Roman"/>
                <w:color w:val="000000"/>
                <w:sz w:val="24"/>
                <w:szCs w:val="24"/>
                <w:lang w:eastAsia="en-IE"/>
              </w:rPr>
              <w:t>soever described) to the school</w:t>
            </w:r>
          </w:p>
          <w:p w:rsidR="001E4058" w:rsidRPr="001E4058" w:rsidRDefault="004D405A" w:rsidP="001E4058">
            <w:pPr>
              <w:pStyle w:val="ListParagraph"/>
              <w:numPr>
                <w:ilvl w:val="0"/>
                <w:numId w:val="26"/>
              </w:numPr>
              <w:spacing w:after="0" w:line="240" w:lineRule="auto"/>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Times New Roman"/>
                <w:color w:val="000000"/>
                <w:sz w:val="24"/>
                <w:szCs w:val="24"/>
                <w:lang w:eastAsia="en-IE"/>
              </w:rPr>
              <w:t>a student’s acade</w:t>
            </w:r>
            <w:r w:rsidR="00CA0350" w:rsidRPr="001E4058">
              <w:rPr>
                <w:rFonts w:ascii="Bookman Old Style" w:eastAsia="Times New Roman" w:hAnsi="Bookman Old Style" w:cs="Times New Roman"/>
                <w:color w:val="000000"/>
                <w:sz w:val="24"/>
                <w:szCs w:val="24"/>
                <w:lang w:eastAsia="en-IE"/>
              </w:rPr>
              <w:t>mic ability, skills or aptitude</w:t>
            </w:r>
          </w:p>
          <w:p w:rsidR="001E4058" w:rsidRPr="001E4058" w:rsidRDefault="004D405A" w:rsidP="001E4058">
            <w:pPr>
              <w:pStyle w:val="ListParagraph"/>
              <w:numPr>
                <w:ilvl w:val="0"/>
                <w:numId w:val="26"/>
              </w:numPr>
              <w:spacing w:after="0" w:line="240" w:lineRule="auto"/>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Times New Roman"/>
                <w:color w:val="000000"/>
                <w:sz w:val="24"/>
                <w:szCs w:val="24"/>
                <w:lang w:eastAsia="en-IE"/>
              </w:rPr>
              <w:t xml:space="preserve">the occupation, financial status, academic ability, skills or </w:t>
            </w:r>
            <w:r w:rsidR="00CA0350" w:rsidRPr="001E4058">
              <w:rPr>
                <w:rFonts w:ascii="Bookman Old Style" w:eastAsia="Times New Roman" w:hAnsi="Bookman Old Style" w:cs="Times New Roman"/>
                <w:color w:val="000000"/>
                <w:sz w:val="24"/>
                <w:szCs w:val="24"/>
                <w:lang w:eastAsia="en-IE"/>
              </w:rPr>
              <w:t>aptitude of a student’s parents</w:t>
            </w:r>
          </w:p>
          <w:p w:rsidR="001E4058" w:rsidRPr="001E4058" w:rsidRDefault="004D405A" w:rsidP="001E4058">
            <w:pPr>
              <w:pStyle w:val="ListParagraph"/>
              <w:numPr>
                <w:ilvl w:val="0"/>
                <w:numId w:val="26"/>
              </w:numPr>
              <w:spacing w:after="0" w:line="240" w:lineRule="auto"/>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Times New Roman"/>
                <w:color w:val="000000"/>
                <w:sz w:val="24"/>
                <w:szCs w:val="24"/>
                <w:lang w:eastAsia="en-IE"/>
              </w:rPr>
              <w:t>a requirement that a student, or his or her parents, attend an interview, open day or other meeti</w:t>
            </w:r>
            <w:r w:rsidR="00CA0350" w:rsidRPr="001E4058">
              <w:rPr>
                <w:rFonts w:ascii="Bookman Old Style" w:eastAsia="Times New Roman" w:hAnsi="Bookman Old Style" w:cs="Times New Roman"/>
                <w:color w:val="000000"/>
                <w:sz w:val="24"/>
                <w:szCs w:val="24"/>
                <w:lang w:eastAsia="en-IE"/>
              </w:rPr>
              <w:t>ng as a condition of admission</w:t>
            </w:r>
          </w:p>
          <w:p w:rsidR="004D405A" w:rsidRPr="001E4058" w:rsidRDefault="004D405A" w:rsidP="001E4058">
            <w:pPr>
              <w:pStyle w:val="ListParagraph"/>
              <w:numPr>
                <w:ilvl w:val="0"/>
                <w:numId w:val="26"/>
              </w:numPr>
              <w:spacing w:after="0" w:line="240" w:lineRule="auto"/>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Times New Roman"/>
                <w:color w:val="000000"/>
                <w:sz w:val="24"/>
                <w:szCs w:val="24"/>
                <w:lang w:eastAsia="en-IE"/>
              </w:rPr>
              <w:t>a student’s connection to the school by virtue of a member of his or her family attending or having previously attended the school;</w:t>
            </w:r>
          </w:p>
          <w:p w:rsidR="004D405A" w:rsidRPr="001E4058" w:rsidRDefault="004D405A" w:rsidP="00CA0350">
            <w:pPr>
              <w:pStyle w:val="ListParagraph"/>
              <w:spacing w:after="0" w:line="240" w:lineRule="auto"/>
              <w:ind w:left="1440"/>
              <w:rPr>
                <w:rFonts w:ascii="Bookman Old Style" w:eastAsia="Times New Roman" w:hAnsi="Bookman Old Style" w:cs="Times New Roman"/>
                <w:sz w:val="24"/>
                <w:szCs w:val="24"/>
                <w:lang w:eastAsia="en-IE"/>
              </w:rPr>
            </w:pPr>
            <w:r w:rsidRPr="001E4058">
              <w:rPr>
                <w:rFonts w:ascii="Bookman Old Style" w:eastAsia="Times New Roman" w:hAnsi="Bookman Old Style" w:cs="Arial"/>
                <w:color w:val="000000"/>
                <w:sz w:val="24"/>
                <w:szCs w:val="24"/>
                <w:lang w:eastAsia="en-IE"/>
              </w:rPr>
              <w:t>(other than, in the case (1) siblings of a student attending or having attended the school and/or (2) parents or grandparents of a student having attended the school.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ind w:left="720"/>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In relation to (2) parents and grandparents having attended, a school may only apply this criteria to a maximum of 25% of the available spaces as set out in the school’s annual admission notice).</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numPr>
                <w:ilvl w:val="0"/>
                <w:numId w:val="16"/>
              </w:numPr>
              <w:spacing w:after="0" w:line="240" w:lineRule="auto"/>
              <w:textAlignment w:val="baseline"/>
              <w:rPr>
                <w:rFonts w:ascii="Bookman Old Style" w:eastAsia="Times New Roman" w:hAnsi="Bookman Old Style" w:cs="Times New Roman"/>
                <w:color w:val="000000"/>
                <w:sz w:val="24"/>
                <w:szCs w:val="24"/>
                <w:lang w:eastAsia="en-IE"/>
              </w:rPr>
            </w:pPr>
            <w:r w:rsidRPr="004D405A">
              <w:rPr>
                <w:rFonts w:ascii="Bookman Old Style" w:eastAsia="Times New Roman" w:hAnsi="Bookman Old Style" w:cs="Times New Roman"/>
                <w:color w:val="000000"/>
                <w:sz w:val="24"/>
                <w:szCs w:val="24"/>
                <w:lang w:eastAsia="en-IE"/>
              </w:rPr>
              <w:lastRenderedPageBreak/>
              <w:t>the date and time on which an application for admission was received by the school,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3A3314" w:rsidRDefault="003A3314" w:rsidP="004D405A">
            <w:pPr>
              <w:spacing w:after="0" w:line="240" w:lineRule="auto"/>
              <w:ind w:left="720"/>
              <w:rPr>
                <w:rFonts w:ascii="Bookman Old Style" w:eastAsia="Times New Roman" w:hAnsi="Bookman Old Style" w:cs="Times New Roman"/>
                <w:color w:val="000000"/>
                <w:sz w:val="24"/>
                <w:szCs w:val="24"/>
                <w:lang w:eastAsia="en-IE"/>
              </w:rPr>
            </w:pPr>
          </w:p>
          <w:p w:rsidR="003A3314" w:rsidRDefault="003A3314" w:rsidP="004D405A">
            <w:pPr>
              <w:spacing w:after="0" w:line="240" w:lineRule="auto"/>
              <w:ind w:left="720"/>
              <w:rPr>
                <w:rFonts w:ascii="Bookman Old Style" w:eastAsia="Times New Roman" w:hAnsi="Bookman Old Style" w:cs="Times New Roman"/>
                <w:color w:val="000000"/>
                <w:sz w:val="24"/>
                <w:szCs w:val="24"/>
                <w:lang w:eastAsia="en-IE"/>
              </w:rPr>
            </w:pPr>
          </w:p>
          <w:p w:rsidR="004D405A" w:rsidRPr="004D405A" w:rsidRDefault="004D405A" w:rsidP="004D405A">
            <w:pPr>
              <w:spacing w:after="0" w:line="240" w:lineRule="auto"/>
              <w:ind w:left="720"/>
              <w:rPr>
                <w:rFonts w:ascii="Bookman Old Style" w:eastAsia="Times New Roman" w:hAnsi="Bookman Old Style" w:cs="Times New Roman"/>
                <w:sz w:val="24"/>
                <w:szCs w:val="24"/>
                <w:lang w:eastAsia="en-IE"/>
              </w:rPr>
            </w:pPr>
            <w:r w:rsidRPr="004D405A">
              <w:rPr>
                <w:rFonts w:ascii="Bookman Old Style" w:eastAsia="Times New Roman" w:hAnsi="Bookman Old Style" w:cs="Times New Roman"/>
                <w:color w:val="000000"/>
                <w:sz w:val="24"/>
                <w:szCs w:val="24"/>
                <w:lang w:eastAsia="en-IE"/>
              </w:rPr>
              <w:t>This is subject to the application being received at any time during the period specified for receiving applications set out in the annual admission notice of the school for the school year concerned.</w:t>
            </w:r>
          </w:p>
          <w:p w:rsidR="004D405A" w:rsidRPr="004D405A" w:rsidRDefault="004D405A" w:rsidP="004D405A">
            <w:pPr>
              <w:spacing w:after="0" w:line="240" w:lineRule="auto"/>
              <w:ind w:left="720"/>
              <w:rPr>
                <w:rFonts w:ascii="Bookman Old Style" w:eastAsia="Times New Roman" w:hAnsi="Bookman Old Style" w:cs="Times New Roman"/>
                <w:sz w:val="24"/>
                <w:szCs w:val="24"/>
                <w:lang w:eastAsia="en-IE"/>
              </w:rPr>
            </w:pPr>
            <w:r w:rsidRPr="004D405A">
              <w:rPr>
                <w:rFonts w:ascii="Bookman Old Style" w:eastAsia="Times New Roman" w:hAnsi="Bookman Old Style" w:cs="Times New Roman"/>
                <w:color w:val="000000"/>
                <w:sz w:val="24"/>
                <w:szCs w:val="24"/>
                <w:lang w:eastAsia="en-IE"/>
              </w:rPr>
              <w:t>This is also subject to the school making offers based on existing waiting lists (up until 31</w:t>
            </w:r>
            <w:r w:rsidRPr="004D405A">
              <w:rPr>
                <w:rFonts w:ascii="Bookman Old Style" w:eastAsia="Times New Roman" w:hAnsi="Bookman Old Style" w:cs="Times New Roman"/>
                <w:color w:val="000000"/>
                <w:sz w:val="24"/>
                <w:szCs w:val="24"/>
                <w:vertAlign w:val="superscript"/>
                <w:lang w:eastAsia="en-IE"/>
              </w:rPr>
              <w:t>st</w:t>
            </w:r>
            <w:r w:rsidRPr="004D405A">
              <w:rPr>
                <w:rFonts w:ascii="Bookman Old Style" w:eastAsia="Times New Roman" w:hAnsi="Bookman Old Style" w:cs="Times New Roman"/>
                <w:color w:val="000000"/>
                <w:sz w:val="24"/>
                <w:szCs w:val="24"/>
                <w:lang w:eastAsia="en-IE"/>
              </w:rPr>
              <w:t xml:space="preserve"> January 2025 only). </w:t>
            </w:r>
          </w:p>
          <w:p w:rsidR="004D405A" w:rsidRPr="004D405A" w:rsidRDefault="004D405A" w:rsidP="004D405A">
            <w:pPr>
              <w:spacing w:after="0" w:line="0" w:lineRule="atLeast"/>
              <w:rPr>
                <w:rFonts w:ascii="Bookman Old Style" w:eastAsia="Times New Roman" w:hAnsi="Bookman Old Style" w:cs="Times New Roman"/>
                <w:sz w:val="24"/>
                <w:szCs w:val="24"/>
                <w:lang w:eastAsia="en-IE"/>
              </w:rPr>
            </w:pPr>
          </w:p>
        </w:tc>
      </w:tr>
    </w:tbl>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1E4058" w:rsidRDefault="001E4058" w:rsidP="004D405A">
      <w:pPr>
        <w:spacing w:before="40" w:after="0" w:line="240" w:lineRule="auto"/>
        <w:outlineLvl w:val="1"/>
        <w:rPr>
          <w:rFonts w:ascii="Bookman Old Style" w:eastAsia="Times New Roman" w:hAnsi="Bookman Old Style" w:cs="Arial"/>
          <w:b/>
          <w:bCs/>
          <w:color w:val="385623"/>
          <w:sz w:val="24"/>
          <w:szCs w:val="24"/>
          <w:lang w:eastAsia="en-IE"/>
        </w:rPr>
      </w:pPr>
    </w:p>
    <w:p w:rsidR="001E4058" w:rsidRDefault="001E4058" w:rsidP="004D405A">
      <w:pPr>
        <w:spacing w:before="40" w:after="0" w:line="240" w:lineRule="auto"/>
        <w:outlineLvl w:val="1"/>
        <w:rPr>
          <w:rFonts w:ascii="Bookman Old Style" w:eastAsia="Times New Roman" w:hAnsi="Bookman Old Style" w:cs="Arial"/>
          <w:b/>
          <w:bCs/>
          <w:color w:val="385623"/>
          <w:sz w:val="24"/>
          <w:szCs w:val="24"/>
          <w:lang w:eastAsia="en-IE"/>
        </w:rPr>
      </w:pPr>
    </w:p>
    <w:p w:rsidR="004D405A" w:rsidRPr="004D405A" w:rsidRDefault="004D405A" w:rsidP="004D405A">
      <w:pPr>
        <w:spacing w:before="40" w:after="0" w:line="240" w:lineRule="auto"/>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7. Decisions on applications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All decisions on applications for admission to Scoil Dairbhre will be based on the following:</w:t>
      </w:r>
    </w:p>
    <w:p w:rsidR="004D405A" w:rsidRPr="004D405A" w:rsidRDefault="004D405A" w:rsidP="004D405A">
      <w:pPr>
        <w:numPr>
          <w:ilvl w:val="0"/>
          <w:numId w:val="17"/>
        </w:numPr>
        <w:spacing w:after="0" w:line="240" w:lineRule="auto"/>
        <w:ind w:left="426"/>
        <w:textAlignment w:val="baseline"/>
        <w:rPr>
          <w:rFonts w:ascii="Bookman Old Style" w:eastAsia="Times New Roman" w:hAnsi="Bookman Old Style" w:cs="Arial"/>
          <w:b/>
          <w:bCs/>
          <w:color w:val="000000"/>
          <w:sz w:val="24"/>
          <w:szCs w:val="24"/>
          <w:lang w:eastAsia="en-IE"/>
        </w:rPr>
      </w:pPr>
      <w:r w:rsidRPr="004D405A">
        <w:rPr>
          <w:rFonts w:ascii="Bookman Old Style" w:eastAsia="Times New Roman" w:hAnsi="Bookman Old Style" w:cs="Arial"/>
          <w:color w:val="000000"/>
          <w:sz w:val="24"/>
          <w:szCs w:val="24"/>
          <w:lang w:eastAsia="en-IE"/>
        </w:rPr>
        <w:t>Our school’s admission policy</w:t>
      </w:r>
    </w:p>
    <w:p w:rsidR="004D405A" w:rsidRPr="004D405A" w:rsidRDefault="004D405A" w:rsidP="004D405A">
      <w:pPr>
        <w:numPr>
          <w:ilvl w:val="0"/>
          <w:numId w:val="17"/>
        </w:numPr>
        <w:spacing w:after="0" w:line="240" w:lineRule="auto"/>
        <w:ind w:left="426"/>
        <w:textAlignment w:val="baseline"/>
        <w:rPr>
          <w:rFonts w:ascii="Bookman Old Style" w:eastAsia="Times New Roman" w:hAnsi="Bookman Old Style" w:cs="Arial"/>
          <w:b/>
          <w:bCs/>
          <w:color w:val="000000"/>
          <w:sz w:val="24"/>
          <w:szCs w:val="24"/>
          <w:lang w:eastAsia="en-IE"/>
        </w:rPr>
      </w:pPr>
      <w:r w:rsidRPr="004D405A">
        <w:rPr>
          <w:rFonts w:ascii="Bookman Old Style" w:eastAsia="Times New Roman" w:hAnsi="Bookman Old Style" w:cs="Arial"/>
          <w:color w:val="000000"/>
          <w:sz w:val="24"/>
          <w:szCs w:val="24"/>
          <w:lang w:eastAsia="en-IE"/>
        </w:rPr>
        <w:t>The school’s annual admission notice (where applicable)</w:t>
      </w:r>
    </w:p>
    <w:p w:rsidR="004D405A" w:rsidRPr="004D405A" w:rsidRDefault="004D405A" w:rsidP="004D405A">
      <w:pPr>
        <w:numPr>
          <w:ilvl w:val="0"/>
          <w:numId w:val="17"/>
        </w:numPr>
        <w:spacing w:after="0" w:line="240" w:lineRule="auto"/>
        <w:ind w:left="426"/>
        <w:textAlignment w:val="baseline"/>
        <w:rPr>
          <w:rFonts w:ascii="Bookman Old Style" w:eastAsia="Times New Roman" w:hAnsi="Bookman Old Style" w:cs="Arial"/>
          <w:b/>
          <w:bCs/>
          <w:color w:val="000000"/>
          <w:sz w:val="24"/>
          <w:szCs w:val="24"/>
          <w:lang w:eastAsia="en-IE"/>
        </w:rPr>
      </w:pPr>
      <w:r w:rsidRPr="004D405A">
        <w:rPr>
          <w:rFonts w:ascii="Bookman Old Style" w:eastAsia="Times New Roman" w:hAnsi="Bookman Old Style" w:cs="Arial"/>
          <w:color w:val="000000"/>
          <w:sz w:val="24"/>
          <w:szCs w:val="24"/>
          <w:lang w:eastAsia="en-IE"/>
        </w:rPr>
        <w:t>The information</w:t>
      </w:r>
      <w:r w:rsidRPr="004D405A">
        <w:rPr>
          <w:rFonts w:ascii="Bookman Old Style" w:eastAsia="Times New Roman" w:hAnsi="Bookman Old Style" w:cs="Arial"/>
          <w:color w:val="0070C0"/>
          <w:sz w:val="24"/>
          <w:szCs w:val="24"/>
          <w:lang w:eastAsia="en-IE"/>
        </w:rPr>
        <w:t xml:space="preserve"> </w:t>
      </w:r>
      <w:r w:rsidRPr="004D405A">
        <w:rPr>
          <w:rFonts w:ascii="Bookman Old Style" w:eastAsia="Times New Roman" w:hAnsi="Bookman Old Style" w:cs="Arial"/>
          <w:color w:val="000000"/>
          <w:sz w:val="24"/>
          <w:szCs w:val="24"/>
          <w:lang w:eastAsia="en-IE"/>
        </w:rPr>
        <w:t>provided by the applicant in the school’s official application form received during the period specified in our annual admission notice for receiving applications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ind w:left="-294" w:hanging="720"/>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 xml:space="preserve">          (Please see </w:t>
      </w:r>
      <w:hyperlink r:id="rId6" w:anchor="heading=h.1fob9te" w:history="1">
        <w:r w:rsidRPr="001E4058">
          <w:rPr>
            <w:rFonts w:ascii="Bookman Old Style" w:eastAsia="Times New Roman" w:hAnsi="Bookman Old Style" w:cs="Arial"/>
            <w:color w:val="0000AA"/>
            <w:sz w:val="24"/>
            <w:szCs w:val="24"/>
            <w:u w:val="single"/>
            <w:lang w:eastAsia="en-IE"/>
          </w:rPr>
          <w:t>section 1</w:t>
        </w:r>
      </w:hyperlink>
      <w:r w:rsidRPr="004D405A">
        <w:rPr>
          <w:rFonts w:ascii="Bookman Old Style" w:eastAsia="Times New Roman" w:hAnsi="Bookman Old Style" w:cs="Arial"/>
          <w:color w:val="0000AA"/>
          <w:sz w:val="24"/>
          <w:szCs w:val="24"/>
          <w:u w:val="single"/>
          <w:lang w:eastAsia="en-IE"/>
        </w:rPr>
        <w:t>4</w:t>
      </w:r>
      <w:r w:rsidRPr="004D405A">
        <w:rPr>
          <w:rFonts w:ascii="Bookman Old Style" w:eastAsia="Times New Roman" w:hAnsi="Bookman Old Style" w:cs="Arial"/>
          <w:color w:val="000000"/>
          <w:sz w:val="24"/>
          <w:szCs w:val="24"/>
          <w:lang w:eastAsia="en-IE"/>
        </w:rPr>
        <w:t xml:space="preserve"> below in relation to applications received outside of the admissions period and </w:t>
      </w:r>
      <w:hyperlink r:id="rId7" w:anchor="heading=h.3znysh7" w:history="1">
        <w:r w:rsidRPr="001E4058">
          <w:rPr>
            <w:rFonts w:ascii="Bookman Old Style" w:eastAsia="Times New Roman" w:hAnsi="Bookman Old Style" w:cs="Arial"/>
            <w:color w:val="0000AA"/>
            <w:sz w:val="24"/>
            <w:szCs w:val="24"/>
            <w:u w:val="single"/>
            <w:lang w:eastAsia="en-IE"/>
          </w:rPr>
          <w:t xml:space="preserve">section 15 </w:t>
        </w:r>
      </w:hyperlink>
      <w:r w:rsidRPr="004D405A">
        <w:rPr>
          <w:rFonts w:ascii="Bookman Old Style" w:eastAsia="Times New Roman" w:hAnsi="Bookman Old Style" w:cs="Arial"/>
          <w:color w:val="000000"/>
          <w:sz w:val="24"/>
          <w:szCs w:val="24"/>
          <w:lang w:eastAsia="en-IE"/>
        </w:rPr>
        <w:t> below in relation to applications for places in years other than the intake group.)</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Selection criteria that are not included in our school admission policy will not be used to make a decision on an application for a place in our school.</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before="40" w:after="0" w:line="240" w:lineRule="auto"/>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8. Notifying applicants of decisions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Applicants will be informed in writing as to the decision of the school, within the timeline outlined in the annual admissions notice.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 xml:space="preserve">Applicants will be informed of the right to seek a review/right of appeal of the school’s decision (see </w:t>
      </w:r>
      <w:hyperlink r:id="rId8" w:anchor="heading=h.3dy6vkm" w:history="1">
        <w:r w:rsidRPr="001E4058">
          <w:rPr>
            <w:rFonts w:ascii="Bookman Old Style" w:eastAsia="Times New Roman" w:hAnsi="Bookman Old Style" w:cs="Arial"/>
            <w:color w:val="0000AA"/>
            <w:sz w:val="24"/>
            <w:szCs w:val="24"/>
            <w:u w:val="single"/>
            <w:lang w:eastAsia="en-IE"/>
          </w:rPr>
          <w:t>section 18</w:t>
        </w:r>
      </w:hyperlink>
      <w:r w:rsidRPr="004D405A">
        <w:rPr>
          <w:rFonts w:ascii="Bookman Old Style" w:eastAsia="Times New Roman" w:hAnsi="Bookman Old Style" w:cs="Arial"/>
          <w:color w:val="000000"/>
          <w:sz w:val="24"/>
          <w:szCs w:val="24"/>
          <w:lang w:eastAsia="en-IE"/>
        </w:rPr>
        <w:t xml:space="preserve"> below for further details).</w:t>
      </w:r>
    </w:p>
    <w:p w:rsidR="004D405A" w:rsidRPr="004D405A" w:rsidRDefault="004D405A" w:rsidP="004D405A">
      <w:pPr>
        <w:spacing w:after="240" w:line="240" w:lineRule="auto"/>
        <w:rPr>
          <w:rFonts w:ascii="Bookman Old Style" w:eastAsia="Times New Roman" w:hAnsi="Bookman Old Style" w:cs="Times New Roman"/>
          <w:sz w:val="24"/>
          <w:szCs w:val="24"/>
          <w:lang w:eastAsia="en-IE"/>
        </w:rPr>
      </w:pPr>
    </w:p>
    <w:p w:rsidR="003A3314" w:rsidRDefault="003A3314" w:rsidP="004D405A">
      <w:pPr>
        <w:spacing w:before="40" w:after="0" w:line="240" w:lineRule="auto"/>
        <w:outlineLvl w:val="1"/>
        <w:rPr>
          <w:rFonts w:ascii="Bookman Old Style" w:eastAsia="Times New Roman" w:hAnsi="Bookman Old Style" w:cs="Arial"/>
          <w:b/>
          <w:bCs/>
          <w:color w:val="385623"/>
          <w:sz w:val="24"/>
          <w:szCs w:val="24"/>
          <w:lang w:eastAsia="en-IE"/>
        </w:rPr>
      </w:pPr>
    </w:p>
    <w:p w:rsidR="003A3314" w:rsidRDefault="003A3314" w:rsidP="004D405A">
      <w:pPr>
        <w:spacing w:before="40" w:after="0" w:line="240" w:lineRule="auto"/>
        <w:outlineLvl w:val="1"/>
        <w:rPr>
          <w:rFonts w:ascii="Bookman Old Style" w:eastAsia="Times New Roman" w:hAnsi="Bookman Old Style" w:cs="Arial"/>
          <w:b/>
          <w:bCs/>
          <w:color w:val="385623"/>
          <w:sz w:val="24"/>
          <w:szCs w:val="24"/>
          <w:lang w:eastAsia="en-IE"/>
        </w:rPr>
      </w:pPr>
    </w:p>
    <w:p w:rsidR="003A3314" w:rsidRDefault="003A3314" w:rsidP="004D405A">
      <w:pPr>
        <w:spacing w:before="40" w:after="0" w:line="240" w:lineRule="auto"/>
        <w:outlineLvl w:val="1"/>
        <w:rPr>
          <w:rFonts w:ascii="Bookman Old Style" w:eastAsia="Times New Roman" w:hAnsi="Bookman Old Style" w:cs="Arial"/>
          <w:b/>
          <w:bCs/>
          <w:color w:val="385623"/>
          <w:sz w:val="24"/>
          <w:szCs w:val="24"/>
          <w:lang w:eastAsia="en-IE"/>
        </w:rPr>
      </w:pPr>
    </w:p>
    <w:p w:rsidR="003A3314" w:rsidRDefault="003A3314" w:rsidP="004D405A">
      <w:pPr>
        <w:spacing w:before="40" w:after="0" w:line="240" w:lineRule="auto"/>
        <w:outlineLvl w:val="1"/>
        <w:rPr>
          <w:rFonts w:ascii="Bookman Old Style" w:eastAsia="Times New Roman" w:hAnsi="Bookman Old Style" w:cs="Arial"/>
          <w:b/>
          <w:bCs/>
          <w:color w:val="385623"/>
          <w:sz w:val="24"/>
          <w:szCs w:val="24"/>
          <w:lang w:eastAsia="en-IE"/>
        </w:rPr>
      </w:pPr>
    </w:p>
    <w:p w:rsidR="003A3314" w:rsidRDefault="003A3314" w:rsidP="004D405A">
      <w:pPr>
        <w:spacing w:before="40" w:after="0" w:line="240" w:lineRule="auto"/>
        <w:outlineLvl w:val="1"/>
        <w:rPr>
          <w:rFonts w:ascii="Bookman Old Style" w:eastAsia="Times New Roman" w:hAnsi="Bookman Old Style" w:cs="Arial"/>
          <w:b/>
          <w:bCs/>
          <w:color w:val="385623"/>
          <w:sz w:val="24"/>
          <w:szCs w:val="24"/>
          <w:lang w:eastAsia="en-IE"/>
        </w:rPr>
      </w:pPr>
    </w:p>
    <w:p w:rsidR="003A3314" w:rsidRDefault="003A3314" w:rsidP="004D405A">
      <w:pPr>
        <w:spacing w:before="40" w:after="0" w:line="240" w:lineRule="auto"/>
        <w:outlineLvl w:val="1"/>
        <w:rPr>
          <w:rFonts w:ascii="Bookman Old Style" w:eastAsia="Times New Roman" w:hAnsi="Bookman Old Style" w:cs="Arial"/>
          <w:b/>
          <w:bCs/>
          <w:color w:val="385623"/>
          <w:sz w:val="24"/>
          <w:szCs w:val="24"/>
          <w:lang w:eastAsia="en-IE"/>
        </w:rPr>
      </w:pPr>
    </w:p>
    <w:p w:rsidR="003A3314" w:rsidRDefault="003A3314" w:rsidP="004D405A">
      <w:pPr>
        <w:spacing w:before="40" w:after="0" w:line="240" w:lineRule="auto"/>
        <w:outlineLvl w:val="1"/>
        <w:rPr>
          <w:rFonts w:ascii="Bookman Old Style" w:eastAsia="Times New Roman" w:hAnsi="Bookman Old Style" w:cs="Arial"/>
          <w:b/>
          <w:bCs/>
          <w:color w:val="385623"/>
          <w:sz w:val="24"/>
          <w:szCs w:val="24"/>
          <w:lang w:eastAsia="en-IE"/>
        </w:rPr>
      </w:pPr>
    </w:p>
    <w:p w:rsidR="004D405A" w:rsidRPr="004D405A" w:rsidRDefault="004D405A" w:rsidP="004D405A">
      <w:pPr>
        <w:spacing w:before="40" w:after="0" w:line="240" w:lineRule="auto"/>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9. Acceptance of an offer of a place by an applicant</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In accepting an offer of admission from Scoil Dairbhre you must indicate—</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1E4058" w:rsidRDefault="004D405A" w:rsidP="00CA0350">
      <w:pPr>
        <w:pStyle w:val="ListParagraph"/>
        <w:numPr>
          <w:ilvl w:val="1"/>
          <w:numId w:val="33"/>
        </w:numPr>
        <w:spacing w:after="0" w:line="240" w:lineRule="auto"/>
        <w:rPr>
          <w:rFonts w:ascii="Bookman Old Style" w:eastAsia="Times New Roman" w:hAnsi="Bookman Old Style" w:cs="Times New Roman"/>
          <w:sz w:val="24"/>
          <w:szCs w:val="24"/>
          <w:lang w:eastAsia="en-IE"/>
        </w:rPr>
      </w:pPr>
      <w:r w:rsidRPr="001E4058">
        <w:rPr>
          <w:rFonts w:ascii="Bookman Old Style" w:eastAsia="Times New Roman" w:hAnsi="Bookman Old Style" w:cs="Arial"/>
          <w:color w:val="000000"/>
          <w:sz w:val="24"/>
          <w:szCs w:val="24"/>
          <w:lang w:eastAsia="en-IE"/>
        </w:rPr>
        <w:t>whether or not you have accepted an offer of admission for another school or schools. If you have accepted such an offer, you must also provide details of the offer or offers concerned and</w:t>
      </w:r>
    </w:p>
    <w:p w:rsidR="004D405A" w:rsidRPr="004D405A" w:rsidRDefault="004D405A" w:rsidP="00CA0350">
      <w:pPr>
        <w:spacing w:after="0" w:line="240" w:lineRule="auto"/>
        <w:rPr>
          <w:rFonts w:ascii="Bookman Old Style" w:eastAsia="Times New Roman" w:hAnsi="Bookman Old Style" w:cs="Times New Roman"/>
          <w:sz w:val="24"/>
          <w:szCs w:val="24"/>
          <w:lang w:eastAsia="en-IE"/>
        </w:rPr>
      </w:pPr>
    </w:p>
    <w:p w:rsidR="004D405A" w:rsidRPr="001E4058" w:rsidRDefault="004D405A" w:rsidP="00CA0350">
      <w:pPr>
        <w:pStyle w:val="ListParagraph"/>
        <w:numPr>
          <w:ilvl w:val="1"/>
          <w:numId w:val="33"/>
        </w:numPr>
        <w:spacing w:after="0" w:line="240" w:lineRule="auto"/>
        <w:rPr>
          <w:rFonts w:ascii="Bookman Old Style" w:eastAsia="Times New Roman" w:hAnsi="Bookman Old Style" w:cs="Times New Roman"/>
          <w:sz w:val="24"/>
          <w:szCs w:val="24"/>
          <w:lang w:eastAsia="en-IE"/>
        </w:rPr>
      </w:pPr>
      <w:r w:rsidRPr="001E4058">
        <w:rPr>
          <w:rFonts w:ascii="Bookman Old Style" w:eastAsia="Times New Roman" w:hAnsi="Bookman Old Style" w:cs="Arial"/>
          <w:color w:val="000000"/>
          <w:sz w:val="24"/>
          <w:szCs w:val="24"/>
          <w:lang w:eastAsia="en-IE"/>
        </w:rPr>
        <w:t>whether or not you have applied for and awaiting confirmation of an offer of admission from another school or schools, and if so, you must provide details of the other school or schools concerned.</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1E4058" w:rsidRDefault="001E4058" w:rsidP="004D405A">
      <w:pPr>
        <w:spacing w:before="40" w:after="0" w:line="240" w:lineRule="auto"/>
        <w:outlineLvl w:val="1"/>
        <w:rPr>
          <w:rFonts w:ascii="Bookman Old Style" w:eastAsia="Times New Roman" w:hAnsi="Bookman Old Style" w:cs="Arial"/>
          <w:b/>
          <w:bCs/>
          <w:color w:val="385623"/>
          <w:sz w:val="24"/>
          <w:szCs w:val="24"/>
          <w:lang w:eastAsia="en-IE"/>
        </w:rPr>
      </w:pPr>
    </w:p>
    <w:p w:rsidR="004D405A" w:rsidRPr="004D405A" w:rsidRDefault="004D405A" w:rsidP="004D405A">
      <w:pPr>
        <w:spacing w:before="40" w:after="0" w:line="240" w:lineRule="auto"/>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10. Circumstances in which offers may not be made or may be withdrawn</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1E4058" w:rsidRDefault="004D405A" w:rsidP="004D405A">
      <w:pPr>
        <w:spacing w:after="0" w:line="240" w:lineRule="auto"/>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An offer of admission may not be made or may be withdrawn by Scoil Dairbhre where</w:t>
      </w:r>
    </w:p>
    <w:p w:rsidR="00CA0350" w:rsidRPr="004D405A" w:rsidRDefault="00CA0350" w:rsidP="004D405A">
      <w:pPr>
        <w:spacing w:after="0" w:line="240" w:lineRule="auto"/>
        <w:rPr>
          <w:rFonts w:ascii="Bookman Old Style" w:eastAsia="Times New Roman" w:hAnsi="Bookman Old Style" w:cs="Times New Roman"/>
          <w:sz w:val="24"/>
          <w:szCs w:val="24"/>
          <w:lang w:eastAsia="en-IE"/>
        </w:rPr>
      </w:pPr>
    </w:p>
    <w:p w:rsidR="004D405A" w:rsidRPr="001E4058" w:rsidRDefault="004D405A" w:rsidP="00CA0350">
      <w:pPr>
        <w:pStyle w:val="ListParagraph"/>
        <w:numPr>
          <w:ilvl w:val="0"/>
          <w:numId w:val="34"/>
        </w:numPr>
        <w:spacing w:after="0" w:line="240" w:lineRule="auto"/>
        <w:textAlignment w:val="baseline"/>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it is established that information contained in the application is false or misleading.</w:t>
      </w:r>
    </w:p>
    <w:p w:rsidR="004D405A" w:rsidRPr="001E4058" w:rsidRDefault="004D405A" w:rsidP="00CA0350">
      <w:pPr>
        <w:pStyle w:val="ListParagraph"/>
        <w:numPr>
          <w:ilvl w:val="0"/>
          <w:numId w:val="34"/>
        </w:numPr>
        <w:spacing w:after="0" w:line="240" w:lineRule="auto"/>
        <w:textAlignment w:val="baseline"/>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an applicant fails to confirm acceptance of an offer of admission on or before the date set out in the annual admission notice of the school.</w:t>
      </w:r>
    </w:p>
    <w:p w:rsidR="004D405A" w:rsidRPr="001E4058" w:rsidRDefault="004D405A" w:rsidP="00CA0350">
      <w:pPr>
        <w:pStyle w:val="ListParagraph"/>
        <w:numPr>
          <w:ilvl w:val="0"/>
          <w:numId w:val="34"/>
        </w:numPr>
        <w:spacing w:after="0" w:line="240" w:lineRule="auto"/>
        <w:textAlignment w:val="baseline"/>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D405A" w:rsidRPr="001E4058" w:rsidRDefault="004D405A" w:rsidP="00CA0350">
      <w:pPr>
        <w:pStyle w:val="ListParagraph"/>
        <w:numPr>
          <w:ilvl w:val="0"/>
          <w:numId w:val="34"/>
        </w:numPr>
        <w:spacing w:after="0" w:line="240" w:lineRule="auto"/>
        <w:textAlignment w:val="baseline"/>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 xml:space="preserve">an applicant has failed to comply with the requirements of ‘acceptance of an offer’ as set out in </w:t>
      </w:r>
      <w:hyperlink r:id="rId9" w:anchor="heading=h.30j0zll" w:history="1">
        <w:r w:rsidRPr="001E4058">
          <w:rPr>
            <w:rFonts w:ascii="Bookman Old Style" w:eastAsia="Times New Roman" w:hAnsi="Bookman Old Style" w:cs="Arial"/>
            <w:color w:val="0000AA"/>
            <w:sz w:val="24"/>
            <w:szCs w:val="24"/>
            <w:u w:val="single"/>
            <w:lang w:eastAsia="en-IE"/>
          </w:rPr>
          <w:t>section 10</w:t>
        </w:r>
      </w:hyperlink>
      <w:r w:rsidRPr="001E4058">
        <w:rPr>
          <w:rFonts w:ascii="Bookman Old Style" w:eastAsia="Times New Roman" w:hAnsi="Bookman Old Style" w:cs="Arial"/>
          <w:color w:val="000000"/>
          <w:sz w:val="24"/>
          <w:szCs w:val="24"/>
          <w:lang w:eastAsia="en-IE"/>
        </w:rPr>
        <w:t xml:space="preserve"> above.</w:t>
      </w:r>
    </w:p>
    <w:p w:rsidR="004D405A" w:rsidRPr="004D405A" w:rsidRDefault="004D405A" w:rsidP="004D405A">
      <w:pPr>
        <w:spacing w:after="240" w:line="240" w:lineRule="auto"/>
        <w:rPr>
          <w:rFonts w:ascii="Bookman Old Style" w:eastAsia="Times New Roman" w:hAnsi="Bookman Old Style" w:cs="Times New Roman"/>
          <w:sz w:val="24"/>
          <w:szCs w:val="24"/>
          <w:lang w:eastAsia="en-IE"/>
        </w:rPr>
      </w:pPr>
    </w:p>
    <w:p w:rsidR="004D405A" w:rsidRPr="004D405A" w:rsidRDefault="004D405A" w:rsidP="004D405A">
      <w:pPr>
        <w:spacing w:before="40" w:after="0" w:line="240" w:lineRule="auto"/>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11. Sharing of Data with other schools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Applicants should be aware that section 66(6) of the Education (Admission to Schools) Act 2018 allows for the sharing of certain information between schools in order to facilitate the efficient admission of students. </w:t>
      </w:r>
    </w:p>
    <w:p w:rsidR="004D405A" w:rsidRPr="004D405A" w:rsidRDefault="004D405A" w:rsidP="004D405A">
      <w:pPr>
        <w:spacing w:after="0" w:line="240" w:lineRule="auto"/>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Section 66(6) allows a school to provide a patron or another board of management with a list of the students in relation to whom</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1E4058" w:rsidRDefault="004D405A" w:rsidP="00CA0350">
      <w:pPr>
        <w:pStyle w:val="ListParagraph"/>
        <w:numPr>
          <w:ilvl w:val="1"/>
          <w:numId w:val="38"/>
        </w:numPr>
        <w:spacing w:after="0" w:line="240" w:lineRule="auto"/>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Arial"/>
          <w:color w:val="000000"/>
          <w:sz w:val="24"/>
          <w:szCs w:val="24"/>
          <w:lang w:eastAsia="en-IE"/>
        </w:rPr>
        <w:t>an application for admission to the school has been received,</w:t>
      </w:r>
    </w:p>
    <w:p w:rsidR="004D405A" w:rsidRPr="004D405A" w:rsidRDefault="004D405A" w:rsidP="00CA0350">
      <w:pPr>
        <w:spacing w:after="0" w:line="240" w:lineRule="auto"/>
        <w:rPr>
          <w:rFonts w:ascii="Bookman Old Style" w:eastAsia="Times New Roman" w:hAnsi="Bookman Old Style" w:cs="Times New Roman"/>
          <w:sz w:val="24"/>
          <w:szCs w:val="24"/>
          <w:lang w:eastAsia="en-IE"/>
        </w:rPr>
      </w:pPr>
    </w:p>
    <w:p w:rsidR="004D405A" w:rsidRPr="001E4058" w:rsidRDefault="004D405A" w:rsidP="00CA0350">
      <w:pPr>
        <w:pStyle w:val="ListParagraph"/>
        <w:numPr>
          <w:ilvl w:val="1"/>
          <w:numId w:val="38"/>
        </w:numPr>
        <w:spacing w:after="0" w:line="240" w:lineRule="auto"/>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Arial"/>
          <w:color w:val="000000"/>
          <w:sz w:val="24"/>
          <w:szCs w:val="24"/>
          <w:lang w:eastAsia="en-IE"/>
        </w:rPr>
        <w:t>an offer of admission to the school has been made, or</w:t>
      </w:r>
    </w:p>
    <w:p w:rsidR="004D405A" w:rsidRPr="004D405A" w:rsidRDefault="004D405A" w:rsidP="00CA0350">
      <w:pPr>
        <w:spacing w:after="0" w:line="240" w:lineRule="auto"/>
        <w:rPr>
          <w:rFonts w:ascii="Bookman Old Style" w:eastAsia="Times New Roman" w:hAnsi="Bookman Old Style" w:cs="Times New Roman"/>
          <w:sz w:val="24"/>
          <w:szCs w:val="24"/>
          <w:lang w:eastAsia="en-IE"/>
        </w:rPr>
      </w:pPr>
    </w:p>
    <w:p w:rsidR="004D405A" w:rsidRPr="001E4058" w:rsidRDefault="004D405A" w:rsidP="00CA0350">
      <w:pPr>
        <w:pStyle w:val="ListParagraph"/>
        <w:numPr>
          <w:ilvl w:val="1"/>
          <w:numId w:val="38"/>
        </w:numPr>
        <w:spacing w:after="0" w:line="240" w:lineRule="auto"/>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Arial"/>
          <w:color w:val="000000"/>
          <w:sz w:val="24"/>
          <w:szCs w:val="24"/>
          <w:lang w:eastAsia="en-IE"/>
        </w:rPr>
        <w:t>an offer of admission to the school has been accepted.</w:t>
      </w:r>
    </w:p>
    <w:p w:rsidR="004D405A" w:rsidRPr="004D405A" w:rsidRDefault="004D405A" w:rsidP="00CA0350">
      <w:pPr>
        <w:spacing w:after="0" w:line="240" w:lineRule="auto"/>
        <w:rPr>
          <w:rFonts w:ascii="Bookman Old Style" w:eastAsia="Times New Roman" w:hAnsi="Bookman Old Style" w:cs="Times New Roman"/>
          <w:sz w:val="24"/>
          <w:szCs w:val="24"/>
          <w:lang w:eastAsia="en-IE"/>
        </w:rPr>
      </w:pPr>
    </w:p>
    <w:p w:rsidR="003A3314" w:rsidRDefault="003A3314" w:rsidP="004D405A">
      <w:pPr>
        <w:spacing w:after="0" w:line="240" w:lineRule="auto"/>
        <w:jc w:val="both"/>
        <w:rPr>
          <w:rFonts w:ascii="Bookman Old Style" w:eastAsia="Times New Roman" w:hAnsi="Bookman Old Style" w:cs="Arial"/>
          <w:color w:val="000000"/>
          <w:sz w:val="24"/>
          <w:szCs w:val="24"/>
          <w:lang w:eastAsia="en-IE"/>
        </w:rPr>
      </w:pPr>
    </w:p>
    <w:p w:rsidR="003A3314" w:rsidRDefault="003A3314" w:rsidP="004D405A">
      <w:pPr>
        <w:spacing w:after="0" w:line="240" w:lineRule="auto"/>
        <w:jc w:val="both"/>
        <w:rPr>
          <w:rFonts w:ascii="Bookman Old Style" w:eastAsia="Times New Roman" w:hAnsi="Bookman Old Style" w:cs="Arial"/>
          <w:color w:val="000000"/>
          <w:sz w:val="24"/>
          <w:szCs w:val="24"/>
          <w:lang w:eastAsia="en-IE"/>
        </w:rPr>
      </w:pPr>
    </w:p>
    <w:p w:rsidR="004D405A" w:rsidRDefault="004D405A" w:rsidP="004D405A">
      <w:pPr>
        <w:spacing w:after="0" w:line="240" w:lineRule="auto"/>
        <w:jc w:val="both"/>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list may include any or all of the following:</w:t>
      </w:r>
    </w:p>
    <w:p w:rsidR="001E4058" w:rsidRPr="004D405A" w:rsidRDefault="001E4058" w:rsidP="004D405A">
      <w:pPr>
        <w:spacing w:after="0" w:line="240" w:lineRule="auto"/>
        <w:jc w:val="both"/>
        <w:rPr>
          <w:rFonts w:ascii="Bookman Old Style" w:eastAsia="Times New Roman" w:hAnsi="Bookman Old Style" w:cs="Times New Roman"/>
          <w:sz w:val="24"/>
          <w:szCs w:val="24"/>
          <w:lang w:eastAsia="en-IE"/>
        </w:rPr>
      </w:pPr>
    </w:p>
    <w:p w:rsidR="004D405A" w:rsidRPr="001E4058" w:rsidRDefault="004D405A" w:rsidP="001E4058">
      <w:pPr>
        <w:spacing w:after="0" w:line="240" w:lineRule="auto"/>
        <w:ind w:left="1080"/>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Arial"/>
          <w:color w:val="000000"/>
          <w:sz w:val="24"/>
          <w:szCs w:val="24"/>
          <w:lang w:eastAsia="en-IE"/>
        </w:rPr>
        <w:t>(</w:t>
      </w:r>
      <w:proofErr w:type="spellStart"/>
      <w:r w:rsidRPr="001E4058">
        <w:rPr>
          <w:rFonts w:ascii="Bookman Old Style" w:eastAsia="Times New Roman" w:hAnsi="Bookman Old Style" w:cs="Arial"/>
          <w:color w:val="000000"/>
          <w:sz w:val="24"/>
          <w:szCs w:val="24"/>
          <w:lang w:eastAsia="en-IE"/>
        </w:rPr>
        <w:t>i</w:t>
      </w:r>
      <w:proofErr w:type="spellEnd"/>
      <w:r w:rsidRPr="001E4058">
        <w:rPr>
          <w:rFonts w:ascii="Bookman Old Style" w:eastAsia="Times New Roman" w:hAnsi="Bookman Old Style" w:cs="Arial"/>
          <w:color w:val="000000"/>
          <w:sz w:val="24"/>
          <w:szCs w:val="24"/>
          <w:lang w:eastAsia="en-IE"/>
        </w:rPr>
        <w:t>) the date on which an application for admission was received by the school;</w:t>
      </w:r>
    </w:p>
    <w:p w:rsidR="004D405A" w:rsidRPr="001E4058" w:rsidRDefault="004D405A" w:rsidP="001E4058">
      <w:pPr>
        <w:spacing w:after="0" w:line="240" w:lineRule="auto"/>
        <w:ind w:left="1080"/>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Arial"/>
          <w:color w:val="000000"/>
          <w:sz w:val="24"/>
          <w:szCs w:val="24"/>
          <w:lang w:eastAsia="en-IE"/>
        </w:rPr>
        <w:t>(ii) the date on which an offer of admission was made by the school;</w:t>
      </w:r>
    </w:p>
    <w:p w:rsidR="004D405A" w:rsidRPr="001E4058" w:rsidRDefault="004D405A" w:rsidP="001E4058">
      <w:pPr>
        <w:spacing w:after="0" w:line="240" w:lineRule="auto"/>
        <w:ind w:left="1080"/>
        <w:jc w:val="both"/>
        <w:rPr>
          <w:rFonts w:ascii="Bookman Old Style" w:eastAsia="Times New Roman" w:hAnsi="Bookman Old Style" w:cs="Times New Roman"/>
          <w:sz w:val="24"/>
          <w:szCs w:val="24"/>
          <w:lang w:eastAsia="en-IE"/>
        </w:rPr>
      </w:pPr>
      <w:r w:rsidRPr="001E4058">
        <w:rPr>
          <w:rFonts w:ascii="Bookman Old Style" w:eastAsia="Times New Roman" w:hAnsi="Bookman Old Style" w:cs="Arial"/>
          <w:color w:val="000000"/>
          <w:sz w:val="24"/>
          <w:szCs w:val="24"/>
          <w:lang w:eastAsia="en-IE"/>
        </w:rPr>
        <w:t>(iii) the date on which an offer of admission was accepted by an applicant;</w:t>
      </w:r>
    </w:p>
    <w:p w:rsidR="004D405A" w:rsidRPr="001E4058" w:rsidRDefault="004D405A" w:rsidP="001E4058">
      <w:pPr>
        <w:spacing w:after="0" w:line="240" w:lineRule="auto"/>
        <w:ind w:left="1080"/>
        <w:jc w:val="both"/>
        <w:rPr>
          <w:rFonts w:ascii="Bookman Old Style" w:eastAsia="Times New Roman" w:hAnsi="Bookman Old Style" w:cs="Arial"/>
          <w:color w:val="000000"/>
          <w:sz w:val="24"/>
          <w:szCs w:val="24"/>
          <w:lang w:eastAsia="en-IE"/>
        </w:rPr>
      </w:pPr>
      <w:r w:rsidRPr="001E4058">
        <w:rPr>
          <w:rFonts w:ascii="Bookman Old Style" w:eastAsia="Times New Roman" w:hAnsi="Bookman Old Style" w:cs="Arial"/>
          <w:color w:val="000000"/>
          <w:sz w:val="24"/>
          <w:szCs w:val="24"/>
          <w:lang w:eastAsia="en-IE"/>
        </w:rPr>
        <w:t>(iv) a student’s personal details including his or her name, address, date of birth and personal public service number (within the meaning of section 262 of the Social Welfare Consolidation Act 2005).</w:t>
      </w:r>
    </w:p>
    <w:p w:rsidR="006B52CF" w:rsidRPr="001E4058" w:rsidRDefault="006B52CF" w:rsidP="004D405A">
      <w:pPr>
        <w:spacing w:after="0" w:line="240" w:lineRule="auto"/>
        <w:ind w:left="720"/>
        <w:jc w:val="both"/>
        <w:rPr>
          <w:rFonts w:ascii="Bookman Old Style" w:eastAsia="Times New Roman" w:hAnsi="Bookman Old Style" w:cs="Arial"/>
          <w:color w:val="000000"/>
          <w:sz w:val="24"/>
          <w:szCs w:val="24"/>
          <w:lang w:eastAsia="en-IE"/>
        </w:rPr>
      </w:pPr>
    </w:p>
    <w:p w:rsidR="006B52CF" w:rsidRPr="001E4058" w:rsidRDefault="006B52CF" w:rsidP="004D405A">
      <w:pPr>
        <w:spacing w:before="40" w:after="0" w:line="240" w:lineRule="auto"/>
        <w:ind w:left="360"/>
        <w:outlineLvl w:val="1"/>
        <w:rPr>
          <w:rFonts w:ascii="Bookman Old Style" w:eastAsia="Times New Roman" w:hAnsi="Bookman Old Style" w:cs="Times New Roman"/>
          <w:sz w:val="24"/>
          <w:szCs w:val="24"/>
          <w:lang w:eastAsia="en-IE"/>
        </w:rPr>
      </w:pPr>
    </w:p>
    <w:p w:rsidR="004D405A" w:rsidRPr="004D405A" w:rsidRDefault="004D405A" w:rsidP="004D405A">
      <w:pPr>
        <w:spacing w:before="40" w:after="0" w:line="240" w:lineRule="auto"/>
        <w:ind w:left="360"/>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12. Waiting list in the event of oversubscription</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In the event of there being more applications to the school year concerned than places available, a waiting list of students whose applications for admission to Scoil Dairbhre were unsuccessful due to the school being oversubscribed will be compiled and will remain valid for the school year in which admission is being sought.</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Placement on the waiting list of Scoil Dairbhre is in the order of priority assigned to the students’ applications after the school has applied the selection criteria in accordance with this admission policy.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Applicants whose applications are received after the closing date, outlined in the Annual Admission Notice, will be placed at the end of the waiting list in order of the date of receipt of the application.</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D405A" w:rsidRPr="004D405A" w:rsidRDefault="004D405A" w:rsidP="004D405A">
      <w:pPr>
        <w:spacing w:after="240" w:line="240" w:lineRule="auto"/>
        <w:rPr>
          <w:rFonts w:ascii="Bookman Old Style" w:eastAsia="Times New Roman" w:hAnsi="Bookman Old Style" w:cs="Times New Roman"/>
          <w:sz w:val="24"/>
          <w:szCs w:val="24"/>
          <w:lang w:eastAsia="en-IE"/>
        </w:rPr>
      </w:pPr>
    </w:p>
    <w:p w:rsidR="004D405A" w:rsidRPr="004D405A" w:rsidRDefault="004D405A" w:rsidP="004D405A">
      <w:pPr>
        <w:spacing w:before="40" w:after="0" w:line="240" w:lineRule="auto"/>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13. Late Applications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4D405A" w:rsidRPr="004D405A" w:rsidRDefault="004D405A" w:rsidP="004D405A">
      <w:pPr>
        <w:spacing w:after="240" w:line="240" w:lineRule="auto"/>
        <w:rPr>
          <w:rFonts w:ascii="Bookman Old Style" w:eastAsia="Times New Roman" w:hAnsi="Bookman Old Style" w:cs="Times New Roman"/>
          <w:sz w:val="24"/>
          <w:szCs w:val="24"/>
          <w:lang w:eastAsia="en-IE"/>
        </w:rPr>
      </w:pPr>
    </w:p>
    <w:p w:rsidR="00CA0350" w:rsidRPr="001E4058" w:rsidRDefault="00CA0350" w:rsidP="004D405A">
      <w:pPr>
        <w:spacing w:before="40" w:after="0" w:line="240" w:lineRule="auto"/>
        <w:outlineLvl w:val="1"/>
        <w:rPr>
          <w:rFonts w:ascii="Bookman Old Style" w:eastAsia="Times New Roman" w:hAnsi="Bookman Old Style" w:cs="Arial"/>
          <w:b/>
          <w:bCs/>
          <w:color w:val="385623"/>
          <w:sz w:val="24"/>
          <w:szCs w:val="24"/>
          <w:lang w:eastAsia="en-IE"/>
        </w:rPr>
      </w:pPr>
    </w:p>
    <w:p w:rsidR="004D405A" w:rsidRPr="004D405A" w:rsidRDefault="004D405A" w:rsidP="004D405A">
      <w:pPr>
        <w:spacing w:before="40" w:after="0" w:line="240" w:lineRule="auto"/>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14. Procedures for admission of students to other years and during the school year</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tbl>
      <w:tblPr>
        <w:tblW w:w="0" w:type="auto"/>
        <w:tblCellMar>
          <w:top w:w="15" w:type="dxa"/>
          <w:left w:w="15" w:type="dxa"/>
          <w:bottom w:w="15" w:type="dxa"/>
          <w:right w:w="15" w:type="dxa"/>
        </w:tblCellMar>
        <w:tblLook w:val="04A0"/>
      </w:tblPr>
      <w:tblGrid>
        <w:gridCol w:w="9242"/>
      </w:tblGrid>
      <w:tr w:rsidR="004D405A" w:rsidRPr="004D405A" w:rsidTr="004D405A">
        <w:trPr>
          <w:trHeight w:val="1937"/>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procedures of the school in relation to the admission of students who are not already admitted to the school to classes or years other than the school’s intake group are as follows: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Board of Management have the right to determine the maximum number of children in each class for applications to enrol in Senior Infants to Sixth Class. The above criteria for enrolment will then be considered.</w:t>
            </w:r>
          </w:p>
          <w:p w:rsidR="004D405A" w:rsidRPr="004D405A" w:rsidRDefault="004D405A" w:rsidP="004D405A">
            <w:pPr>
              <w:spacing w:after="24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Times New Roman"/>
                <w:sz w:val="24"/>
                <w:szCs w:val="24"/>
                <w:lang w:eastAsia="en-IE"/>
              </w:rPr>
              <w:br/>
            </w:r>
          </w:p>
        </w:tc>
      </w:tr>
    </w:tbl>
    <w:p w:rsidR="004D405A" w:rsidRPr="004D405A" w:rsidRDefault="004D405A" w:rsidP="004D405A">
      <w:pPr>
        <w:spacing w:after="240" w:line="240" w:lineRule="auto"/>
        <w:rPr>
          <w:rFonts w:ascii="Bookman Old Style" w:eastAsia="Times New Roman" w:hAnsi="Bookman Old Style" w:cs="Times New Roman"/>
          <w:sz w:val="24"/>
          <w:szCs w:val="24"/>
          <w:lang w:eastAsia="en-IE"/>
        </w:rPr>
      </w:pPr>
    </w:p>
    <w:tbl>
      <w:tblPr>
        <w:tblW w:w="0" w:type="auto"/>
        <w:tblCellMar>
          <w:top w:w="15" w:type="dxa"/>
          <w:left w:w="15" w:type="dxa"/>
          <w:bottom w:w="15" w:type="dxa"/>
          <w:right w:w="15" w:type="dxa"/>
        </w:tblCellMar>
        <w:tblLook w:val="04A0"/>
      </w:tblPr>
      <w:tblGrid>
        <w:gridCol w:w="9242"/>
      </w:tblGrid>
      <w:tr w:rsidR="004D405A" w:rsidRPr="004D405A" w:rsidTr="004D405A">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procedures of the school in relation to the admission of  students who are not already admitted to the school, after the commencement of the school year in which admission is sought, are as follows: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0" w:lineRule="atLeast"/>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In the event of an application being received for immediate enrolment/pupil transfer the Board of Management will endeavour to facilitate subject to the class capacity at that time and the DES general policy on enrolment. The Principal reserves the right to contact the school from which the pupil is transferring to request information as s/he deems necessary.</w:t>
            </w:r>
          </w:p>
        </w:tc>
      </w:tr>
    </w:tbl>
    <w:p w:rsidR="00CA0350" w:rsidRPr="001E4058" w:rsidRDefault="004D405A" w:rsidP="006B52CF">
      <w:pPr>
        <w:spacing w:after="240" w:line="240" w:lineRule="auto"/>
        <w:rPr>
          <w:rFonts w:ascii="Bookman Old Style" w:eastAsia="Times New Roman" w:hAnsi="Bookman Old Style" w:cs="Arial"/>
          <w:b/>
          <w:bCs/>
          <w:color w:val="385623"/>
          <w:sz w:val="24"/>
          <w:szCs w:val="24"/>
          <w:lang w:eastAsia="en-IE"/>
        </w:rPr>
      </w:pPr>
      <w:r w:rsidRPr="004D405A">
        <w:rPr>
          <w:rFonts w:ascii="Bookman Old Style" w:eastAsia="Times New Roman" w:hAnsi="Bookman Old Style" w:cs="Times New Roman"/>
          <w:sz w:val="24"/>
          <w:szCs w:val="24"/>
          <w:lang w:eastAsia="en-IE"/>
        </w:rPr>
        <w:br/>
      </w:r>
    </w:p>
    <w:p w:rsidR="004D405A" w:rsidRPr="004D405A" w:rsidRDefault="004D405A" w:rsidP="006B52CF">
      <w:pPr>
        <w:spacing w:after="24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b/>
          <w:bCs/>
          <w:color w:val="385623"/>
          <w:sz w:val="24"/>
          <w:szCs w:val="24"/>
          <w:lang w:eastAsia="en-IE"/>
        </w:rPr>
        <w:t>15. Declaration in relation to the non-charging of fees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 xml:space="preserve">This rule applies to </w:t>
      </w:r>
      <w:r w:rsidRPr="004D405A">
        <w:rPr>
          <w:rFonts w:ascii="Bookman Old Style" w:eastAsia="Times New Roman" w:hAnsi="Bookman Old Style" w:cs="Arial"/>
          <w:color w:val="000000"/>
          <w:sz w:val="24"/>
          <w:szCs w:val="24"/>
          <w:u w:val="single"/>
          <w:lang w:eastAsia="en-IE"/>
        </w:rPr>
        <w:t>all</w:t>
      </w:r>
      <w:r w:rsidRPr="004D405A">
        <w:rPr>
          <w:rFonts w:ascii="Bookman Old Style" w:eastAsia="Times New Roman" w:hAnsi="Bookman Old Style" w:cs="Arial"/>
          <w:color w:val="000000"/>
          <w:sz w:val="24"/>
          <w:szCs w:val="24"/>
          <w:lang w:eastAsia="en-IE"/>
        </w:rPr>
        <w:t xml:space="preserve"> schools.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160" w:line="240" w:lineRule="auto"/>
        <w:jc w:val="both"/>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board of Scoil Dairbhre or any persons acting on its behalf will not charge fees for or seek payment or contributions (howsoever described) as a condition of-</w:t>
      </w:r>
    </w:p>
    <w:p w:rsidR="004D405A" w:rsidRPr="004D405A" w:rsidRDefault="004D405A" w:rsidP="004D405A">
      <w:pPr>
        <w:numPr>
          <w:ilvl w:val="0"/>
          <w:numId w:val="19"/>
        </w:numPr>
        <w:spacing w:after="0" w:line="240" w:lineRule="auto"/>
        <w:jc w:val="both"/>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an application for admission of a student to the school, or</w:t>
      </w:r>
    </w:p>
    <w:p w:rsidR="004D405A" w:rsidRPr="004D405A" w:rsidRDefault="004D405A" w:rsidP="004D405A">
      <w:pPr>
        <w:numPr>
          <w:ilvl w:val="0"/>
          <w:numId w:val="19"/>
        </w:numPr>
        <w:spacing w:after="0" w:line="240" w:lineRule="auto"/>
        <w:jc w:val="both"/>
        <w:textAlignment w:val="baseline"/>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t>the admission or continued enrolment of a student in the school.</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before="40" w:after="0" w:line="240" w:lineRule="auto"/>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16. Arrangements regarding students not attending religious instruction </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70C0"/>
          <w:sz w:val="24"/>
          <w:szCs w:val="24"/>
          <w:lang w:eastAsia="en-IE"/>
        </w:rPr>
        <w:t> </w:t>
      </w:r>
    </w:p>
    <w:p w:rsidR="004D405A" w:rsidRPr="001E4058" w:rsidRDefault="004D405A" w:rsidP="004D405A">
      <w:pPr>
        <w:spacing w:after="0" w:line="240" w:lineRule="auto"/>
        <w:rPr>
          <w:rFonts w:ascii="Bookman Old Style" w:eastAsia="Times New Roman" w:hAnsi="Bookman Old Style" w:cs="Arial"/>
          <w:color w:val="000000"/>
          <w:sz w:val="24"/>
          <w:szCs w:val="24"/>
          <w:lang w:eastAsia="en-IE"/>
        </w:rPr>
      </w:pPr>
      <w:r w:rsidRPr="004D405A">
        <w:rPr>
          <w:rFonts w:ascii="Bookman Old Style" w:eastAsia="Times New Roman" w:hAnsi="Bookman Old Style" w:cs="Arial"/>
          <w:color w:val="000000"/>
          <w:sz w:val="24"/>
          <w:szCs w:val="24"/>
          <w:lang w:eastAsia="en-IE"/>
        </w:rPr>
        <w:lastRenderedPageBreak/>
        <w:t>This section must be completed by schools that provide religious instruction to students.</w:t>
      </w:r>
    </w:p>
    <w:p w:rsidR="006B52CF" w:rsidRPr="004D405A" w:rsidRDefault="006B52CF"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tbl>
      <w:tblPr>
        <w:tblW w:w="0" w:type="auto"/>
        <w:tblCellMar>
          <w:top w:w="15" w:type="dxa"/>
          <w:left w:w="15" w:type="dxa"/>
          <w:bottom w:w="15" w:type="dxa"/>
          <w:right w:w="15" w:type="dxa"/>
        </w:tblCellMar>
        <w:tblLook w:val="04A0"/>
      </w:tblPr>
      <w:tblGrid>
        <w:gridCol w:w="9242"/>
      </w:tblGrid>
      <w:tr w:rsidR="004D405A" w:rsidRPr="004D405A" w:rsidTr="004D405A">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93E9E" w:rsidRPr="001E4058" w:rsidRDefault="00493E9E" w:rsidP="004D405A">
            <w:pPr>
              <w:spacing w:after="0" w:line="240" w:lineRule="auto"/>
              <w:rPr>
                <w:rFonts w:ascii="Bookman Old Style" w:eastAsia="Times New Roman" w:hAnsi="Bookman Old Style" w:cs="Arial"/>
                <w:color w:val="000000"/>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following are the school’s arrangements for students, where the parents have requested that the student attend the school without attending religious instruction in the school. These arrangements will not result in a reduction in the school day of such students: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A written request should be made to the Principal of the school.  A meeting will then be arranged with the parent(s) or the student, as the case may be, to discuss how the request may be accommodated by the school.</w:t>
            </w:r>
          </w:p>
          <w:p w:rsidR="004D405A" w:rsidRPr="004D405A" w:rsidRDefault="004D405A" w:rsidP="004D405A">
            <w:pPr>
              <w:spacing w:after="240" w:line="0" w:lineRule="atLeast"/>
              <w:rPr>
                <w:rFonts w:ascii="Bookman Old Style" w:eastAsia="Times New Roman" w:hAnsi="Bookman Old Style" w:cs="Times New Roman"/>
                <w:sz w:val="24"/>
                <w:szCs w:val="24"/>
                <w:lang w:eastAsia="en-IE"/>
              </w:rPr>
            </w:pPr>
          </w:p>
        </w:tc>
      </w:tr>
    </w:tbl>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CA0350" w:rsidRPr="001E4058" w:rsidRDefault="00CA0350" w:rsidP="004D405A">
      <w:pPr>
        <w:spacing w:before="40" w:after="0" w:line="240" w:lineRule="auto"/>
        <w:outlineLvl w:val="1"/>
        <w:rPr>
          <w:rFonts w:ascii="Bookman Old Style" w:eastAsia="Times New Roman" w:hAnsi="Bookman Old Style" w:cs="Arial"/>
          <w:b/>
          <w:bCs/>
          <w:color w:val="385623"/>
          <w:sz w:val="24"/>
          <w:szCs w:val="24"/>
          <w:lang w:eastAsia="en-IE"/>
        </w:rPr>
      </w:pPr>
    </w:p>
    <w:p w:rsidR="00CA0350" w:rsidRPr="001E4058" w:rsidRDefault="00CA0350" w:rsidP="004D405A">
      <w:pPr>
        <w:spacing w:before="40" w:after="0" w:line="240" w:lineRule="auto"/>
        <w:outlineLvl w:val="1"/>
        <w:rPr>
          <w:rFonts w:ascii="Bookman Old Style" w:eastAsia="Times New Roman" w:hAnsi="Bookman Old Style" w:cs="Arial"/>
          <w:b/>
          <w:bCs/>
          <w:color w:val="385623"/>
          <w:sz w:val="24"/>
          <w:szCs w:val="24"/>
          <w:lang w:eastAsia="en-IE"/>
        </w:rPr>
      </w:pPr>
    </w:p>
    <w:p w:rsidR="004D405A" w:rsidRPr="004D405A" w:rsidRDefault="004D405A" w:rsidP="004D405A">
      <w:pPr>
        <w:spacing w:before="40" w:after="0" w:line="240" w:lineRule="auto"/>
        <w:outlineLvl w:val="1"/>
        <w:rPr>
          <w:rFonts w:ascii="Bookman Old Style" w:eastAsia="Times New Roman" w:hAnsi="Bookman Old Style" w:cs="Times New Roman"/>
          <w:b/>
          <w:bCs/>
          <w:sz w:val="24"/>
          <w:szCs w:val="24"/>
          <w:lang w:eastAsia="en-IE"/>
        </w:rPr>
      </w:pPr>
      <w:r w:rsidRPr="004D405A">
        <w:rPr>
          <w:rFonts w:ascii="Bookman Old Style" w:eastAsia="Times New Roman" w:hAnsi="Bookman Old Style" w:cs="Arial"/>
          <w:b/>
          <w:bCs/>
          <w:color w:val="385623"/>
          <w:sz w:val="24"/>
          <w:szCs w:val="24"/>
          <w:lang w:eastAsia="en-IE"/>
        </w:rPr>
        <w:t>17. Reviews/appeals</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b/>
          <w:bCs/>
          <w:color w:val="000000"/>
          <w:sz w:val="24"/>
          <w:szCs w:val="24"/>
          <w:u w:val="single"/>
          <w:lang w:eastAsia="en-IE"/>
        </w:rPr>
        <w:t>Review of decisions by the board of Management</w:t>
      </w: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parent of the student, or in the case of a student who has reached the age of 18 years, the student, may request the board to review a decision to refuse admission. Such requests must be made in accordance with Section 29C of the Education Act 1998.    </w:t>
      </w: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 xml:space="preserve">The board will conduct such reviews in accordance with the requirements of the procedures </w:t>
      </w:r>
      <w:r w:rsidRPr="004D405A">
        <w:rPr>
          <w:rFonts w:ascii="Bookman Old Style" w:eastAsia="Times New Roman" w:hAnsi="Bookman Old Style" w:cs="Arial"/>
          <w:color w:val="000000"/>
          <w:sz w:val="24"/>
          <w:szCs w:val="24"/>
          <w:shd w:val="clear" w:color="auto" w:fill="FFFFFF"/>
          <w:lang w:eastAsia="en-IE"/>
        </w:rPr>
        <w:t>determined under Section 29B and with section 29C of the Education Act 1998.</w:t>
      </w:r>
    </w:p>
    <w:p w:rsidR="004D405A" w:rsidRPr="001E4058" w:rsidRDefault="004D405A" w:rsidP="004D405A">
      <w:pPr>
        <w:spacing w:after="160" w:line="240" w:lineRule="auto"/>
        <w:rPr>
          <w:rFonts w:ascii="Bookman Old Style" w:eastAsia="Times New Roman" w:hAnsi="Bookman Old Style" w:cs="Arial"/>
          <w:color w:val="000000"/>
          <w:sz w:val="24"/>
          <w:szCs w:val="24"/>
          <w:shd w:val="clear" w:color="auto" w:fill="FFFFFF"/>
          <w:lang w:eastAsia="en-IE"/>
        </w:rPr>
      </w:pPr>
      <w:r w:rsidRPr="004D405A">
        <w:rPr>
          <w:rFonts w:ascii="Bookman Old Style" w:eastAsia="Times New Roman" w:hAnsi="Bookman Old Style" w:cs="Arial"/>
          <w:color w:val="000000"/>
          <w:sz w:val="24"/>
          <w:szCs w:val="24"/>
          <w:shd w:val="clear" w:color="auto" w:fill="FFFFFF"/>
          <w:lang w:eastAsia="en-IE"/>
        </w:rPr>
        <w:t xml:space="preserve">Where an applicant has been refused admission due to a reason other than the school being oversubscribed, the applicant </w:t>
      </w:r>
      <w:r w:rsidRPr="004D405A">
        <w:rPr>
          <w:rFonts w:ascii="Bookman Old Style" w:eastAsia="Times New Roman" w:hAnsi="Bookman Old Style" w:cs="Arial"/>
          <w:b/>
          <w:bCs/>
          <w:color w:val="000000"/>
          <w:sz w:val="24"/>
          <w:szCs w:val="24"/>
          <w:u w:val="single"/>
          <w:shd w:val="clear" w:color="auto" w:fill="FFFFFF"/>
          <w:lang w:eastAsia="en-IE"/>
        </w:rPr>
        <w:t>may request a review</w:t>
      </w:r>
      <w:r w:rsidRPr="004D405A">
        <w:rPr>
          <w:rFonts w:ascii="Bookman Old Style" w:eastAsia="Times New Roman" w:hAnsi="Bookman Old Style" w:cs="Arial"/>
          <w:color w:val="000000"/>
          <w:sz w:val="24"/>
          <w:szCs w:val="24"/>
          <w:shd w:val="clear" w:color="auto" w:fill="FFFFFF"/>
          <w:lang w:eastAsia="en-IE"/>
        </w:rPr>
        <w:t xml:space="preserve"> of that decision by the board of management prior to making an appeal under section 29 of the Education Act 1998.   </w:t>
      </w:r>
    </w:p>
    <w:p w:rsidR="004D405A" w:rsidRPr="004D405A" w:rsidRDefault="004D405A" w:rsidP="004D405A">
      <w:pPr>
        <w:spacing w:after="24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b/>
          <w:bCs/>
          <w:color w:val="000000"/>
          <w:sz w:val="24"/>
          <w:szCs w:val="24"/>
          <w:u w:val="single"/>
          <w:lang w:eastAsia="en-IE"/>
        </w:rPr>
        <w:t>Right of appeal</w:t>
      </w: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Under Section 29 of the Education Act 1998, the parent of the student, or in the case of a student who has reached the age of 18 years, the student, may appeal a decision of this school to refuse admission.  </w:t>
      </w: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An appeal may be made under Section 29 (1) (c) (</w:t>
      </w:r>
      <w:proofErr w:type="spellStart"/>
      <w:r w:rsidRPr="004D405A">
        <w:rPr>
          <w:rFonts w:ascii="Bookman Old Style" w:eastAsia="Times New Roman" w:hAnsi="Bookman Old Style" w:cs="Arial"/>
          <w:color w:val="000000"/>
          <w:sz w:val="24"/>
          <w:szCs w:val="24"/>
          <w:lang w:eastAsia="en-IE"/>
        </w:rPr>
        <w:t>i</w:t>
      </w:r>
      <w:proofErr w:type="spellEnd"/>
      <w:r w:rsidRPr="004D405A">
        <w:rPr>
          <w:rFonts w:ascii="Bookman Old Style" w:eastAsia="Times New Roman" w:hAnsi="Bookman Old Style" w:cs="Arial"/>
          <w:color w:val="000000"/>
          <w:sz w:val="24"/>
          <w:szCs w:val="24"/>
          <w:lang w:eastAsia="en-IE"/>
        </w:rPr>
        <w:t>) of the Education Act 1998 where the refusal to admit was due to the school being oversubscribed.</w:t>
      </w: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lastRenderedPageBreak/>
        <w:t>An appeal may be made under Section 29 (1) (c) (ii) of the Education Act 1998 where the refusal to admit was due a reason other than the school being oversubscribed.</w:t>
      </w:r>
    </w:p>
    <w:p w:rsidR="004D405A" w:rsidRPr="004D405A" w:rsidRDefault="004D405A" w:rsidP="004D405A">
      <w:pPr>
        <w:spacing w:after="0" w:line="240" w:lineRule="auto"/>
        <w:rPr>
          <w:rFonts w:ascii="Bookman Old Style" w:eastAsia="Times New Roman" w:hAnsi="Bookman Old Style" w:cs="Times New Roman"/>
          <w:sz w:val="24"/>
          <w:szCs w:val="24"/>
          <w:lang w:eastAsia="en-IE"/>
        </w:rPr>
      </w:pPr>
    </w:p>
    <w:p w:rsidR="003A3314" w:rsidRDefault="003A3314" w:rsidP="004D405A">
      <w:pPr>
        <w:spacing w:after="160" w:line="240" w:lineRule="auto"/>
        <w:rPr>
          <w:rFonts w:ascii="Bookman Old Style" w:eastAsia="Times New Roman" w:hAnsi="Bookman Old Style" w:cs="Arial"/>
          <w:color w:val="000000"/>
          <w:sz w:val="24"/>
          <w:szCs w:val="24"/>
          <w:shd w:val="clear" w:color="auto" w:fill="FFFFFF"/>
          <w:lang w:eastAsia="en-IE"/>
        </w:rPr>
      </w:pPr>
    </w:p>
    <w:p w:rsidR="003A3314" w:rsidRDefault="003A3314" w:rsidP="004D405A">
      <w:pPr>
        <w:spacing w:after="160" w:line="240" w:lineRule="auto"/>
        <w:rPr>
          <w:rFonts w:ascii="Bookman Old Style" w:eastAsia="Times New Roman" w:hAnsi="Bookman Old Style" w:cs="Arial"/>
          <w:color w:val="000000"/>
          <w:sz w:val="24"/>
          <w:szCs w:val="24"/>
          <w:shd w:val="clear" w:color="auto" w:fill="FFFFFF"/>
          <w:lang w:eastAsia="en-IE"/>
        </w:rPr>
      </w:pPr>
    </w:p>
    <w:p w:rsidR="003A3314" w:rsidRDefault="003A3314" w:rsidP="004D405A">
      <w:pPr>
        <w:spacing w:after="160" w:line="240" w:lineRule="auto"/>
        <w:rPr>
          <w:rFonts w:ascii="Bookman Old Style" w:eastAsia="Times New Roman" w:hAnsi="Bookman Old Style" w:cs="Arial"/>
          <w:color w:val="000000"/>
          <w:sz w:val="24"/>
          <w:szCs w:val="24"/>
          <w:shd w:val="clear" w:color="auto" w:fill="FFFFFF"/>
          <w:lang w:eastAsia="en-IE"/>
        </w:rPr>
      </w:pP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shd w:val="clear" w:color="auto" w:fill="FFFFFF"/>
          <w:lang w:eastAsia="en-IE"/>
        </w:rPr>
        <w:t xml:space="preserve">Where an applicant has been refused admission due to a reason other than the school being oversubscribed, the applicant </w:t>
      </w:r>
      <w:r w:rsidRPr="004D405A">
        <w:rPr>
          <w:rFonts w:ascii="Bookman Old Style" w:eastAsia="Times New Roman" w:hAnsi="Bookman Old Style" w:cs="Arial"/>
          <w:b/>
          <w:bCs/>
          <w:color w:val="000000"/>
          <w:sz w:val="24"/>
          <w:szCs w:val="24"/>
          <w:u w:val="single"/>
          <w:shd w:val="clear" w:color="auto" w:fill="FFFFFF"/>
          <w:lang w:eastAsia="en-IE"/>
        </w:rPr>
        <w:t>may request a review</w:t>
      </w:r>
      <w:r w:rsidRPr="004D405A">
        <w:rPr>
          <w:rFonts w:ascii="Bookman Old Style" w:eastAsia="Times New Roman" w:hAnsi="Bookman Old Style" w:cs="Arial"/>
          <w:color w:val="000000"/>
          <w:sz w:val="24"/>
          <w:szCs w:val="24"/>
          <w:shd w:val="clear" w:color="auto" w:fill="FFFFFF"/>
          <w:lang w:eastAsia="en-IE"/>
        </w:rPr>
        <w:t xml:space="preserve"> of that decision by the board of management prior to making an appeal under section 29 of the Education Act 1998. (see Review of decisions by the Board of Management)</w:t>
      </w: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Appeals under Section 29 of the Education Act 1998 will be considered and determined by an independent appeals committee appointed by the Minister for Education and Skills.    </w:t>
      </w:r>
    </w:p>
    <w:p w:rsidR="004D405A" w:rsidRPr="004D405A" w:rsidRDefault="004D405A" w:rsidP="004D405A">
      <w:pPr>
        <w:spacing w:after="160" w:line="240" w:lineRule="auto"/>
        <w:rPr>
          <w:rFonts w:ascii="Bookman Old Style" w:eastAsia="Times New Roman" w:hAnsi="Bookman Old Style" w:cs="Times New Roman"/>
          <w:sz w:val="24"/>
          <w:szCs w:val="24"/>
          <w:lang w:eastAsia="en-IE"/>
        </w:rPr>
      </w:pPr>
      <w:r w:rsidRPr="004D405A">
        <w:rPr>
          <w:rFonts w:ascii="Bookman Old Style" w:eastAsia="Times New Roman" w:hAnsi="Bookman Old Style" w:cs="Arial"/>
          <w:color w:val="000000"/>
          <w:sz w:val="24"/>
          <w:szCs w:val="24"/>
          <w:lang w:eastAsia="en-IE"/>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64036A" w:rsidRPr="001E4058" w:rsidRDefault="0064036A">
      <w:pPr>
        <w:rPr>
          <w:rFonts w:ascii="Bookman Old Style" w:hAnsi="Bookman Old Style"/>
          <w:sz w:val="24"/>
          <w:szCs w:val="24"/>
        </w:rPr>
      </w:pPr>
    </w:p>
    <w:sectPr w:rsidR="0064036A" w:rsidRPr="001E4058" w:rsidSect="006403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11"/>
    <w:multiLevelType w:val="multilevel"/>
    <w:tmpl w:val="E82EBDC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E5638"/>
    <w:multiLevelType w:val="hybridMultilevel"/>
    <w:tmpl w:val="CC2E77B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A42E0E"/>
    <w:multiLevelType w:val="hybridMultilevel"/>
    <w:tmpl w:val="2C08A53A"/>
    <w:lvl w:ilvl="0" w:tplc="201E6D00">
      <w:start w:val="5"/>
      <w:numFmt w:val="lowerLetter"/>
      <w:lvlText w:val="%1."/>
      <w:lvlJc w:val="left"/>
      <w:pPr>
        <w:tabs>
          <w:tab w:val="num" w:pos="720"/>
        </w:tabs>
        <w:ind w:left="720" w:hanging="360"/>
      </w:pPr>
    </w:lvl>
    <w:lvl w:ilvl="1" w:tplc="1C5C47B2" w:tentative="1">
      <w:start w:val="1"/>
      <w:numFmt w:val="decimal"/>
      <w:lvlText w:val="%2."/>
      <w:lvlJc w:val="left"/>
      <w:pPr>
        <w:tabs>
          <w:tab w:val="num" w:pos="1440"/>
        </w:tabs>
        <w:ind w:left="1440" w:hanging="360"/>
      </w:pPr>
    </w:lvl>
    <w:lvl w:ilvl="2" w:tplc="F96E97F4" w:tentative="1">
      <w:start w:val="1"/>
      <w:numFmt w:val="decimal"/>
      <w:lvlText w:val="%3."/>
      <w:lvlJc w:val="left"/>
      <w:pPr>
        <w:tabs>
          <w:tab w:val="num" w:pos="2160"/>
        </w:tabs>
        <w:ind w:left="2160" w:hanging="360"/>
      </w:pPr>
    </w:lvl>
    <w:lvl w:ilvl="3" w:tplc="E95C20C8" w:tentative="1">
      <w:start w:val="1"/>
      <w:numFmt w:val="decimal"/>
      <w:lvlText w:val="%4."/>
      <w:lvlJc w:val="left"/>
      <w:pPr>
        <w:tabs>
          <w:tab w:val="num" w:pos="2880"/>
        </w:tabs>
        <w:ind w:left="2880" w:hanging="360"/>
      </w:pPr>
    </w:lvl>
    <w:lvl w:ilvl="4" w:tplc="EB06E668" w:tentative="1">
      <w:start w:val="1"/>
      <w:numFmt w:val="decimal"/>
      <w:lvlText w:val="%5."/>
      <w:lvlJc w:val="left"/>
      <w:pPr>
        <w:tabs>
          <w:tab w:val="num" w:pos="3600"/>
        </w:tabs>
        <w:ind w:left="3600" w:hanging="360"/>
      </w:pPr>
    </w:lvl>
    <w:lvl w:ilvl="5" w:tplc="AA94785C" w:tentative="1">
      <w:start w:val="1"/>
      <w:numFmt w:val="decimal"/>
      <w:lvlText w:val="%6."/>
      <w:lvlJc w:val="left"/>
      <w:pPr>
        <w:tabs>
          <w:tab w:val="num" w:pos="4320"/>
        </w:tabs>
        <w:ind w:left="4320" w:hanging="360"/>
      </w:pPr>
    </w:lvl>
    <w:lvl w:ilvl="6" w:tplc="E08878D6" w:tentative="1">
      <w:start w:val="1"/>
      <w:numFmt w:val="decimal"/>
      <w:lvlText w:val="%7."/>
      <w:lvlJc w:val="left"/>
      <w:pPr>
        <w:tabs>
          <w:tab w:val="num" w:pos="5040"/>
        </w:tabs>
        <w:ind w:left="5040" w:hanging="360"/>
      </w:pPr>
    </w:lvl>
    <w:lvl w:ilvl="7" w:tplc="4B6CBCA0" w:tentative="1">
      <w:start w:val="1"/>
      <w:numFmt w:val="decimal"/>
      <w:lvlText w:val="%8."/>
      <w:lvlJc w:val="left"/>
      <w:pPr>
        <w:tabs>
          <w:tab w:val="num" w:pos="5760"/>
        </w:tabs>
        <w:ind w:left="5760" w:hanging="360"/>
      </w:pPr>
    </w:lvl>
    <w:lvl w:ilvl="8" w:tplc="BE44D6E2" w:tentative="1">
      <w:start w:val="1"/>
      <w:numFmt w:val="decimal"/>
      <w:lvlText w:val="%9."/>
      <w:lvlJc w:val="left"/>
      <w:pPr>
        <w:tabs>
          <w:tab w:val="num" w:pos="6480"/>
        </w:tabs>
        <w:ind w:left="6480" w:hanging="360"/>
      </w:pPr>
    </w:lvl>
  </w:abstractNum>
  <w:abstractNum w:abstractNumId="3">
    <w:nsid w:val="146B7786"/>
    <w:multiLevelType w:val="hybridMultilevel"/>
    <w:tmpl w:val="29A40298"/>
    <w:lvl w:ilvl="0" w:tplc="F0F0EF1E">
      <w:start w:val="4"/>
      <w:numFmt w:val="lowerLetter"/>
      <w:lvlText w:val="%1."/>
      <w:lvlJc w:val="left"/>
      <w:pPr>
        <w:tabs>
          <w:tab w:val="num" w:pos="720"/>
        </w:tabs>
        <w:ind w:left="720" w:hanging="360"/>
      </w:pPr>
    </w:lvl>
    <w:lvl w:ilvl="1" w:tplc="E744B856" w:tentative="1">
      <w:start w:val="1"/>
      <w:numFmt w:val="decimal"/>
      <w:lvlText w:val="%2."/>
      <w:lvlJc w:val="left"/>
      <w:pPr>
        <w:tabs>
          <w:tab w:val="num" w:pos="1440"/>
        </w:tabs>
        <w:ind w:left="1440" w:hanging="360"/>
      </w:pPr>
    </w:lvl>
    <w:lvl w:ilvl="2" w:tplc="3F923E7A" w:tentative="1">
      <w:start w:val="1"/>
      <w:numFmt w:val="decimal"/>
      <w:lvlText w:val="%3."/>
      <w:lvlJc w:val="left"/>
      <w:pPr>
        <w:tabs>
          <w:tab w:val="num" w:pos="2160"/>
        </w:tabs>
        <w:ind w:left="2160" w:hanging="360"/>
      </w:pPr>
    </w:lvl>
    <w:lvl w:ilvl="3" w:tplc="5F4AEFA4" w:tentative="1">
      <w:start w:val="1"/>
      <w:numFmt w:val="decimal"/>
      <w:lvlText w:val="%4."/>
      <w:lvlJc w:val="left"/>
      <w:pPr>
        <w:tabs>
          <w:tab w:val="num" w:pos="2880"/>
        </w:tabs>
        <w:ind w:left="2880" w:hanging="360"/>
      </w:pPr>
    </w:lvl>
    <w:lvl w:ilvl="4" w:tplc="F0FE04EC" w:tentative="1">
      <w:start w:val="1"/>
      <w:numFmt w:val="decimal"/>
      <w:lvlText w:val="%5."/>
      <w:lvlJc w:val="left"/>
      <w:pPr>
        <w:tabs>
          <w:tab w:val="num" w:pos="3600"/>
        </w:tabs>
        <w:ind w:left="3600" w:hanging="360"/>
      </w:pPr>
    </w:lvl>
    <w:lvl w:ilvl="5" w:tplc="2B828DB4" w:tentative="1">
      <w:start w:val="1"/>
      <w:numFmt w:val="decimal"/>
      <w:lvlText w:val="%6."/>
      <w:lvlJc w:val="left"/>
      <w:pPr>
        <w:tabs>
          <w:tab w:val="num" w:pos="4320"/>
        </w:tabs>
        <w:ind w:left="4320" w:hanging="360"/>
      </w:pPr>
    </w:lvl>
    <w:lvl w:ilvl="6" w:tplc="CF187C98" w:tentative="1">
      <w:start w:val="1"/>
      <w:numFmt w:val="decimal"/>
      <w:lvlText w:val="%7."/>
      <w:lvlJc w:val="left"/>
      <w:pPr>
        <w:tabs>
          <w:tab w:val="num" w:pos="5040"/>
        </w:tabs>
        <w:ind w:left="5040" w:hanging="360"/>
      </w:pPr>
    </w:lvl>
    <w:lvl w:ilvl="7" w:tplc="4148DD82" w:tentative="1">
      <w:start w:val="1"/>
      <w:numFmt w:val="decimal"/>
      <w:lvlText w:val="%8."/>
      <w:lvlJc w:val="left"/>
      <w:pPr>
        <w:tabs>
          <w:tab w:val="num" w:pos="5760"/>
        </w:tabs>
        <w:ind w:left="5760" w:hanging="360"/>
      </w:pPr>
    </w:lvl>
    <w:lvl w:ilvl="8" w:tplc="46209BA0" w:tentative="1">
      <w:start w:val="1"/>
      <w:numFmt w:val="decimal"/>
      <w:lvlText w:val="%9."/>
      <w:lvlJc w:val="left"/>
      <w:pPr>
        <w:tabs>
          <w:tab w:val="num" w:pos="6480"/>
        </w:tabs>
        <w:ind w:left="6480" w:hanging="360"/>
      </w:pPr>
    </w:lvl>
  </w:abstractNum>
  <w:abstractNum w:abstractNumId="4">
    <w:nsid w:val="15C7190E"/>
    <w:multiLevelType w:val="multilevel"/>
    <w:tmpl w:val="E2185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07FDC"/>
    <w:multiLevelType w:val="multilevel"/>
    <w:tmpl w:val="0266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34723"/>
    <w:multiLevelType w:val="hybridMultilevel"/>
    <w:tmpl w:val="9FE499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2566FE8"/>
    <w:multiLevelType w:val="hybridMultilevel"/>
    <w:tmpl w:val="C404860E"/>
    <w:lvl w:ilvl="0" w:tplc="4296D2EE">
      <w:start w:val="7"/>
      <w:numFmt w:val="lowerLetter"/>
      <w:lvlText w:val="%1."/>
      <w:lvlJc w:val="left"/>
      <w:pPr>
        <w:tabs>
          <w:tab w:val="num" w:pos="720"/>
        </w:tabs>
        <w:ind w:left="720" w:hanging="360"/>
      </w:pPr>
    </w:lvl>
    <w:lvl w:ilvl="1" w:tplc="B5B8F6C4" w:tentative="1">
      <w:start w:val="1"/>
      <w:numFmt w:val="decimal"/>
      <w:lvlText w:val="%2."/>
      <w:lvlJc w:val="left"/>
      <w:pPr>
        <w:tabs>
          <w:tab w:val="num" w:pos="1440"/>
        </w:tabs>
        <w:ind w:left="1440" w:hanging="360"/>
      </w:pPr>
    </w:lvl>
    <w:lvl w:ilvl="2" w:tplc="6EEA5F20" w:tentative="1">
      <w:start w:val="1"/>
      <w:numFmt w:val="decimal"/>
      <w:lvlText w:val="%3."/>
      <w:lvlJc w:val="left"/>
      <w:pPr>
        <w:tabs>
          <w:tab w:val="num" w:pos="2160"/>
        </w:tabs>
        <w:ind w:left="2160" w:hanging="360"/>
      </w:pPr>
    </w:lvl>
    <w:lvl w:ilvl="3" w:tplc="C034FDB0" w:tentative="1">
      <w:start w:val="1"/>
      <w:numFmt w:val="decimal"/>
      <w:lvlText w:val="%4."/>
      <w:lvlJc w:val="left"/>
      <w:pPr>
        <w:tabs>
          <w:tab w:val="num" w:pos="2880"/>
        </w:tabs>
        <w:ind w:left="2880" w:hanging="360"/>
      </w:pPr>
    </w:lvl>
    <w:lvl w:ilvl="4" w:tplc="E8244260" w:tentative="1">
      <w:start w:val="1"/>
      <w:numFmt w:val="decimal"/>
      <w:lvlText w:val="%5."/>
      <w:lvlJc w:val="left"/>
      <w:pPr>
        <w:tabs>
          <w:tab w:val="num" w:pos="3600"/>
        </w:tabs>
        <w:ind w:left="3600" w:hanging="360"/>
      </w:pPr>
    </w:lvl>
    <w:lvl w:ilvl="5" w:tplc="BBBCC01E" w:tentative="1">
      <w:start w:val="1"/>
      <w:numFmt w:val="decimal"/>
      <w:lvlText w:val="%6."/>
      <w:lvlJc w:val="left"/>
      <w:pPr>
        <w:tabs>
          <w:tab w:val="num" w:pos="4320"/>
        </w:tabs>
        <w:ind w:left="4320" w:hanging="360"/>
      </w:pPr>
    </w:lvl>
    <w:lvl w:ilvl="6" w:tplc="C9BCB61C" w:tentative="1">
      <w:start w:val="1"/>
      <w:numFmt w:val="decimal"/>
      <w:lvlText w:val="%7."/>
      <w:lvlJc w:val="left"/>
      <w:pPr>
        <w:tabs>
          <w:tab w:val="num" w:pos="5040"/>
        </w:tabs>
        <w:ind w:left="5040" w:hanging="360"/>
      </w:pPr>
    </w:lvl>
    <w:lvl w:ilvl="7" w:tplc="CEEA8C6A" w:tentative="1">
      <w:start w:val="1"/>
      <w:numFmt w:val="decimal"/>
      <w:lvlText w:val="%8."/>
      <w:lvlJc w:val="left"/>
      <w:pPr>
        <w:tabs>
          <w:tab w:val="num" w:pos="5760"/>
        </w:tabs>
        <w:ind w:left="5760" w:hanging="360"/>
      </w:pPr>
    </w:lvl>
    <w:lvl w:ilvl="8" w:tplc="32542432" w:tentative="1">
      <w:start w:val="1"/>
      <w:numFmt w:val="decimal"/>
      <w:lvlText w:val="%9."/>
      <w:lvlJc w:val="left"/>
      <w:pPr>
        <w:tabs>
          <w:tab w:val="num" w:pos="6480"/>
        </w:tabs>
        <w:ind w:left="6480" w:hanging="360"/>
      </w:pPr>
    </w:lvl>
  </w:abstractNum>
  <w:abstractNum w:abstractNumId="8">
    <w:nsid w:val="245622EF"/>
    <w:multiLevelType w:val="hybridMultilevel"/>
    <w:tmpl w:val="BBEA99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52F46EF"/>
    <w:multiLevelType w:val="hybridMultilevel"/>
    <w:tmpl w:val="E638B9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6AD675C"/>
    <w:multiLevelType w:val="multilevel"/>
    <w:tmpl w:val="FA12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422B14"/>
    <w:multiLevelType w:val="hybridMultilevel"/>
    <w:tmpl w:val="BFE4396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CB12DBE"/>
    <w:multiLevelType w:val="hybridMultilevel"/>
    <w:tmpl w:val="26F02A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CD64808"/>
    <w:multiLevelType w:val="multilevel"/>
    <w:tmpl w:val="595694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AA3931"/>
    <w:multiLevelType w:val="multilevel"/>
    <w:tmpl w:val="B8DA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0A7909"/>
    <w:multiLevelType w:val="multilevel"/>
    <w:tmpl w:val="595694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2E065C"/>
    <w:multiLevelType w:val="hybridMultilevel"/>
    <w:tmpl w:val="696CAB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5291602"/>
    <w:multiLevelType w:val="hybridMultilevel"/>
    <w:tmpl w:val="DCDA1C7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885796D"/>
    <w:multiLevelType w:val="multilevel"/>
    <w:tmpl w:val="5E9C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255527"/>
    <w:multiLevelType w:val="hybridMultilevel"/>
    <w:tmpl w:val="228A5408"/>
    <w:lvl w:ilvl="0" w:tplc="18090019">
      <w:start w:val="1"/>
      <w:numFmt w:val="lowerLetter"/>
      <w:lvlText w:val="%1."/>
      <w:lvlJc w:val="left"/>
      <w:pPr>
        <w:ind w:left="720" w:hanging="360"/>
      </w:pPr>
    </w:lvl>
    <w:lvl w:ilvl="1" w:tplc="2FA6566C">
      <w:start w:val="1"/>
      <w:numFmt w:val="lowerRoman"/>
      <w:lvlText w:val="(%2)"/>
      <w:lvlJc w:val="left"/>
      <w:pPr>
        <w:ind w:left="1800" w:hanging="720"/>
      </w:pPr>
      <w:rPr>
        <w:rFonts w:ascii="Arial" w:hAnsi="Arial" w:cs="Arial" w:hint="default"/>
        <w:color w:val="000000"/>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4D1388D"/>
    <w:multiLevelType w:val="hybridMultilevel"/>
    <w:tmpl w:val="72081C1E"/>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4713629C"/>
    <w:multiLevelType w:val="hybridMultilevel"/>
    <w:tmpl w:val="78140730"/>
    <w:lvl w:ilvl="0" w:tplc="11287B28">
      <w:start w:val="3"/>
      <w:numFmt w:val="lowerLetter"/>
      <w:lvlText w:val="%1."/>
      <w:lvlJc w:val="left"/>
      <w:pPr>
        <w:tabs>
          <w:tab w:val="num" w:pos="720"/>
        </w:tabs>
        <w:ind w:left="720" w:hanging="360"/>
      </w:pPr>
    </w:lvl>
    <w:lvl w:ilvl="1" w:tplc="2F6EDE74" w:tentative="1">
      <w:start w:val="1"/>
      <w:numFmt w:val="decimal"/>
      <w:lvlText w:val="%2."/>
      <w:lvlJc w:val="left"/>
      <w:pPr>
        <w:tabs>
          <w:tab w:val="num" w:pos="1440"/>
        </w:tabs>
        <w:ind w:left="1440" w:hanging="360"/>
      </w:pPr>
    </w:lvl>
    <w:lvl w:ilvl="2" w:tplc="A2BECBA6" w:tentative="1">
      <w:start w:val="1"/>
      <w:numFmt w:val="decimal"/>
      <w:lvlText w:val="%3."/>
      <w:lvlJc w:val="left"/>
      <w:pPr>
        <w:tabs>
          <w:tab w:val="num" w:pos="2160"/>
        </w:tabs>
        <w:ind w:left="2160" w:hanging="360"/>
      </w:pPr>
    </w:lvl>
    <w:lvl w:ilvl="3" w:tplc="4B68398C" w:tentative="1">
      <w:start w:val="1"/>
      <w:numFmt w:val="decimal"/>
      <w:lvlText w:val="%4."/>
      <w:lvlJc w:val="left"/>
      <w:pPr>
        <w:tabs>
          <w:tab w:val="num" w:pos="2880"/>
        </w:tabs>
        <w:ind w:left="2880" w:hanging="360"/>
      </w:pPr>
    </w:lvl>
    <w:lvl w:ilvl="4" w:tplc="F982771C" w:tentative="1">
      <w:start w:val="1"/>
      <w:numFmt w:val="decimal"/>
      <w:lvlText w:val="%5."/>
      <w:lvlJc w:val="left"/>
      <w:pPr>
        <w:tabs>
          <w:tab w:val="num" w:pos="3600"/>
        </w:tabs>
        <w:ind w:left="3600" w:hanging="360"/>
      </w:pPr>
    </w:lvl>
    <w:lvl w:ilvl="5" w:tplc="01A8F5B4" w:tentative="1">
      <w:start w:val="1"/>
      <w:numFmt w:val="decimal"/>
      <w:lvlText w:val="%6."/>
      <w:lvlJc w:val="left"/>
      <w:pPr>
        <w:tabs>
          <w:tab w:val="num" w:pos="4320"/>
        </w:tabs>
        <w:ind w:left="4320" w:hanging="360"/>
      </w:pPr>
    </w:lvl>
    <w:lvl w:ilvl="6" w:tplc="895AA4FA" w:tentative="1">
      <w:start w:val="1"/>
      <w:numFmt w:val="decimal"/>
      <w:lvlText w:val="%7."/>
      <w:lvlJc w:val="left"/>
      <w:pPr>
        <w:tabs>
          <w:tab w:val="num" w:pos="5040"/>
        </w:tabs>
        <w:ind w:left="5040" w:hanging="360"/>
      </w:pPr>
    </w:lvl>
    <w:lvl w:ilvl="7" w:tplc="ADF0649C" w:tentative="1">
      <w:start w:val="1"/>
      <w:numFmt w:val="decimal"/>
      <w:lvlText w:val="%8."/>
      <w:lvlJc w:val="left"/>
      <w:pPr>
        <w:tabs>
          <w:tab w:val="num" w:pos="5760"/>
        </w:tabs>
        <w:ind w:left="5760" w:hanging="360"/>
      </w:pPr>
    </w:lvl>
    <w:lvl w:ilvl="8" w:tplc="3D6CDFD0" w:tentative="1">
      <w:start w:val="1"/>
      <w:numFmt w:val="decimal"/>
      <w:lvlText w:val="%9."/>
      <w:lvlJc w:val="left"/>
      <w:pPr>
        <w:tabs>
          <w:tab w:val="num" w:pos="6480"/>
        </w:tabs>
        <w:ind w:left="6480" w:hanging="360"/>
      </w:pPr>
    </w:lvl>
  </w:abstractNum>
  <w:abstractNum w:abstractNumId="22">
    <w:nsid w:val="4D847EB3"/>
    <w:multiLevelType w:val="hybridMultilevel"/>
    <w:tmpl w:val="F86ABC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853FE3"/>
    <w:multiLevelType w:val="multilevel"/>
    <w:tmpl w:val="6AA82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E2001A"/>
    <w:multiLevelType w:val="hybridMultilevel"/>
    <w:tmpl w:val="2CF89C6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276454D"/>
    <w:multiLevelType w:val="hybridMultilevel"/>
    <w:tmpl w:val="9F72556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6681101"/>
    <w:multiLevelType w:val="multilevel"/>
    <w:tmpl w:val="266ED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A2354B"/>
    <w:multiLevelType w:val="hybridMultilevel"/>
    <w:tmpl w:val="7788133A"/>
    <w:lvl w:ilvl="0" w:tplc="0F523FC4">
      <w:start w:val="6"/>
      <w:numFmt w:val="lowerLetter"/>
      <w:lvlText w:val="%1."/>
      <w:lvlJc w:val="left"/>
      <w:pPr>
        <w:tabs>
          <w:tab w:val="num" w:pos="720"/>
        </w:tabs>
        <w:ind w:left="720" w:hanging="360"/>
      </w:pPr>
    </w:lvl>
    <w:lvl w:ilvl="1" w:tplc="99909E60" w:tentative="1">
      <w:start w:val="1"/>
      <w:numFmt w:val="decimal"/>
      <w:lvlText w:val="%2."/>
      <w:lvlJc w:val="left"/>
      <w:pPr>
        <w:tabs>
          <w:tab w:val="num" w:pos="1440"/>
        </w:tabs>
        <w:ind w:left="1440" w:hanging="360"/>
      </w:pPr>
    </w:lvl>
    <w:lvl w:ilvl="2" w:tplc="4C6AE0AE" w:tentative="1">
      <w:start w:val="1"/>
      <w:numFmt w:val="decimal"/>
      <w:lvlText w:val="%3."/>
      <w:lvlJc w:val="left"/>
      <w:pPr>
        <w:tabs>
          <w:tab w:val="num" w:pos="2160"/>
        </w:tabs>
        <w:ind w:left="2160" w:hanging="360"/>
      </w:pPr>
    </w:lvl>
    <w:lvl w:ilvl="3" w:tplc="2A428BD6" w:tentative="1">
      <w:start w:val="1"/>
      <w:numFmt w:val="decimal"/>
      <w:lvlText w:val="%4."/>
      <w:lvlJc w:val="left"/>
      <w:pPr>
        <w:tabs>
          <w:tab w:val="num" w:pos="2880"/>
        </w:tabs>
        <w:ind w:left="2880" w:hanging="360"/>
      </w:pPr>
    </w:lvl>
    <w:lvl w:ilvl="4" w:tplc="08E20540" w:tentative="1">
      <w:start w:val="1"/>
      <w:numFmt w:val="decimal"/>
      <w:lvlText w:val="%5."/>
      <w:lvlJc w:val="left"/>
      <w:pPr>
        <w:tabs>
          <w:tab w:val="num" w:pos="3600"/>
        </w:tabs>
        <w:ind w:left="3600" w:hanging="360"/>
      </w:pPr>
    </w:lvl>
    <w:lvl w:ilvl="5" w:tplc="AD60D768" w:tentative="1">
      <w:start w:val="1"/>
      <w:numFmt w:val="decimal"/>
      <w:lvlText w:val="%6."/>
      <w:lvlJc w:val="left"/>
      <w:pPr>
        <w:tabs>
          <w:tab w:val="num" w:pos="4320"/>
        </w:tabs>
        <w:ind w:left="4320" w:hanging="360"/>
      </w:pPr>
    </w:lvl>
    <w:lvl w:ilvl="6" w:tplc="62F005CC" w:tentative="1">
      <w:start w:val="1"/>
      <w:numFmt w:val="decimal"/>
      <w:lvlText w:val="%7."/>
      <w:lvlJc w:val="left"/>
      <w:pPr>
        <w:tabs>
          <w:tab w:val="num" w:pos="5040"/>
        </w:tabs>
        <w:ind w:left="5040" w:hanging="360"/>
      </w:pPr>
    </w:lvl>
    <w:lvl w:ilvl="7" w:tplc="DC821CB4" w:tentative="1">
      <w:start w:val="1"/>
      <w:numFmt w:val="decimal"/>
      <w:lvlText w:val="%8."/>
      <w:lvlJc w:val="left"/>
      <w:pPr>
        <w:tabs>
          <w:tab w:val="num" w:pos="5760"/>
        </w:tabs>
        <w:ind w:left="5760" w:hanging="360"/>
      </w:pPr>
    </w:lvl>
    <w:lvl w:ilvl="8" w:tplc="A07093B4" w:tentative="1">
      <w:start w:val="1"/>
      <w:numFmt w:val="decimal"/>
      <w:lvlText w:val="%9."/>
      <w:lvlJc w:val="left"/>
      <w:pPr>
        <w:tabs>
          <w:tab w:val="num" w:pos="6480"/>
        </w:tabs>
        <w:ind w:left="6480" w:hanging="360"/>
      </w:pPr>
    </w:lvl>
  </w:abstractNum>
  <w:abstractNum w:abstractNumId="28">
    <w:nsid w:val="582728BA"/>
    <w:multiLevelType w:val="hybridMultilevel"/>
    <w:tmpl w:val="2D28C2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AC62535"/>
    <w:multiLevelType w:val="hybridMultilevel"/>
    <w:tmpl w:val="569AAA8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AE95EC0"/>
    <w:multiLevelType w:val="multilevel"/>
    <w:tmpl w:val="1B841FFA"/>
    <w:lvl w:ilvl="0">
      <w:start w:val="2"/>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69006C"/>
    <w:multiLevelType w:val="hybridMultilevel"/>
    <w:tmpl w:val="B336AEB2"/>
    <w:lvl w:ilvl="0" w:tplc="031486B8">
      <w:start w:val="2"/>
      <w:numFmt w:val="lowerLetter"/>
      <w:lvlText w:val="%1."/>
      <w:lvlJc w:val="left"/>
      <w:pPr>
        <w:tabs>
          <w:tab w:val="num" w:pos="720"/>
        </w:tabs>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D8F0150"/>
    <w:multiLevelType w:val="multilevel"/>
    <w:tmpl w:val="0750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CB6FAE"/>
    <w:multiLevelType w:val="multilevel"/>
    <w:tmpl w:val="8FA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222F8B"/>
    <w:multiLevelType w:val="multilevel"/>
    <w:tmpl w:val="6B70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143A4E"/>
    <w:multiLevelType w:val="multilevel"/>
    <w:tmpl w:val="595694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2C13AB"/>
    <w:multiLevelType w:val="hybridMultilevel"/>
    <w:tmpl w:val="8D8CBB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6804D44"/>
    <w:multiLevelType w:val="hybridMultilevel"/>
    <w:tmpl w:val="C30AF314"/>
    <w:lvl w:ilvl="0" w:tplc="CF4C0CAA">
      <w:start w:val="2"/>
      <w:numFmt w:val="lowerLetter"/>
      <w:lvlText w:val="%1."/>
      <w:lvlJc w:val="left"/>
      <w:pPr>
        <w:tabs>
          <w:tab w:val="num" w:pos="720"/>
        </w:tabs>
        <w:ind w:left="720" w:hanging="360"/>
      </w:pPr>
    </w:lvl>
    <w:lvl w:ilvl="1" w:tplc="31005218" w:tentative="1">
      <w:start w:val="1"/>
      <w:numFmt w:val="decimal"/>
      <w:lvlText w:val="%2."/>
      <w:lvlJc w:val="left"/>
      <w:pPr>
        <w:tabs>
          <w:tab w:val="num" w:pos="1440"/>
        </w:tabs>
        <w:ind w:left="1440" w:hanging="360"/>
      </w:pPr>
    </w:lvl>
    <w:lvl w:ilvl="2" w:tplc="B210B978" w:tentative="1">
      <w:start w:val="1"/>
      <w:numFmt w:val="decimal"/>
      <w:lvlText w:val="%3."/>
      <w:lvlJc w:val="left"/>
      <w:pPr>
        <w:tabs>
          <w:tab w:val="num" w:pos="2160"/>
        </w:tabs>
        <w:ind w:left="2160" w:hanging="360"/>
      </w:pPr>
    </w:lvl>
    <w:lvl w:ilvl="3" w:tplc="AF60A16E" w:tentative="1">
      <w:start w:val="1"/>
      <w:numFmt w:val="decimal"/>
      <w:lvlText w:val="%4."/>
      <w:lvlJc w:val="left"/>
      <w:pPr>
        <w:tabs>
          <w:tab w:val="num" w:pos="2880"/>
        </w:tabs>
        <w:ind w:left="2880" w:hanging="360"/>
      </w:pPr>
    </w:lvl>
    <w:lvl w:ilvl="4" w:tplc="9B522082" w:tentative="1">
      <w:start w:val="1"/>
      <w:numFmt w:val="decimal"/>
      <w:lvlText w:val="%5."/>
      <w:lvlJc w:val="left"/>
      <w:pPr>
        <w:tabs>
          <w:tab w:val="num" w:pos="3600"/>
        </w:tabs>
        <w:ind w:left="3600" w:hanging="360"/>
      </w:pPr>
    </w:lvl>
    <w:lvl w:ilvl="5" w:tplc="8D86D33A" w:tentative="1">
      <w:start w:val="1"/>
      <w:numFmt w:val="decimal"/>
      <w:lvlText w:val="%6."/>
      <w:lvlJc w:val="left"/>
      <w:pPr>
        <w:tabs>
          <w:tab w:val="num" w:pos="4320"/>
        </w:tabs>
        <w:ind w:left="4320" w:hanging="360"/>
      </w:pPr>
    </w:lvl>
    <w:lvl w:ilvl="6" w:tplc="D3BA2836" w:tentative="1">
      <w:start w:val="1"/>
      <w:numFmt w:val="decimal"/>
      <w:lvlText w:val="%7."/>
      <w:lvlJc w:val="left"/>
      <w:pPr>
        <w:tabs>
          <w:tab w:val="num" w:pos="5040"/>
        </w:tabs>
        <w:ind w:left="5040" w:hanging="360"/>
      </w:pPr>
    </w:lvl>
    <w:lvl w:ilvl="7" w:tplc="EB606EE4" w:tentative="1">
      <w:start w:val="1"/>
      <w:numFmt w:val="decimal"/>
      <w:lvlText w:val="%8."/>
      <w:lvlJc w:val="left"/>
      <w:pPr>
        <w:tabs>
          <w:tab w:val="num" w:pos="5760"/>
        </w:tabs>
        <w:ind w:left="5760" w:hanging="360"/>
      </w:pPr>
    </w:lvl>
    <w:lvl w:ilvl="8" w:tplc="986CFE62" w:tentative="1">
      <w:start w:val="1"/>
      <w:numFmt w:val="decimal"/>
      <w:lvlText w:val="%9."/>
      <w:lvlJc w:val="left"/>
      <w:pPr>
        <w:tabs>
          <w:tab w:val="num" w:pos="6480"/>
        </w:tabs>
        <w:ind w:left="6480" w:hanging="360"/>
      </w:pPr>
    </w:lvl>
  </w:abstractNum>
  <w:abstractNum w:abstractNumId="38">
    <w:nsid w:val="78EE05D6"/>
    <w:multiLevelType w:val="multilevel"/>
    <w:tmpl w:val="44364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4474A3"/>
    <w:multiLevelType w:val="hybridMultilevel"/>
    <w:tmpl w:val="A9AEFA74"/>
    <w:lvl w:ilvl="0" w:tplc="58923356">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AD17D4D"/>
    <w:multiLevelType w:val="hybridMultilevel"/>
    <w:tmpl w:val="6DA611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BE43EEC"/>
    <w:multiLevelType w:val="hybridMultilevel"/>
    <w:tmpl w:val="5F92C3B8"/>
    <w:lvl w:ilvl="0" w:tplc="031486B8">
      <w:start w:val="2"/>
      <w:numFmt w:val="lowerLetter"/>
      <w:lvlText w:val="%1."/>
      <w:lvlJc w:val="left"/>
      <w:pPr>
        <w:tabs>
          <w:tab w:val="num" w:pos="720"/>
        </w:tabs>
        <w:ind w:left="720" w:hanging="360"/>
      </w:pPr>
    </w:lvl>
    <w:lvl w:ilvl="1" w:tplc="E200CC6A" w:tentative="1">
      <w:start w:val="1"/>
      <w:numFmt w:val="decimal"/>
      <w:lvlText w:val="%2."/>
      <w:lvlJc w:val="left"/>
      <w:pPr>
        <w:tabs>
          <w:tab w:val="num" w:pos="1440"/>
        </w:tabs>
        <w:ind w:left="1440" w:hanging="360"/>
      </w:pPr>
    </w:lvl>
    <w:lvl w:ilvl="2" w:tplc="AB4E7142" w:tentative="1">
      <w:start w:val="1"/>
      <w:numFmt w:val="decimal"/>
      <w:lvlText w:val="%3."/>
      <w:lvlJc w:val="left"/>
      <w:pPr>
        <w:tabs>
          <w:tab w:val="num" w:pos="2160"/>
        </w:tabs>
        <w:ind w:left="2160" w:hanging="360"/>
      </w:pPr>
    </w:lvl>
    <w:lvl w:ilvl="3" w:tplc="7E921B26" w:tentative="1">
      <w:start w:val="1"/>
      <w:numFmt w:val="decimal"/>
      <w:lvlText w:val="%4."/>
      <w:lvlJc w:val="left"/>
      <w:pPr>
        <w:tabs>
          <w:tab w:val="num" w:pos="2880"/>
        </w:tabs>
        <w:ind w:left="2880" w:hanging="360"/>
      </w:pPr>
    </w:lvl>
    <w:lvl w:ilvl="4" w:tplc="E0D04D4E" w:tentative="1">
      <w:start w:val="1"/>
      <w:numFmt w:val="decimal"/>
      <w:lvlText w:val="%5."/>
      <w:lvlJc w:val="left"/>
      <w:pPr>
        <w:tabs>
          <w:tab w:val="num" w:pos="3600"/>
        </w:tabs>
        <w:ind w:left="3600" w:hanging="360"/>
      </w:pPr>
    </w:lvl>
    <w:lvl w:ilvl="5" w:tplc="17A473FC" w:tentative="1">
      <w:start w:val="1"/>
      <w:numFmt w:val="decimal"/>
      <w:lvlText w:val="%6."/>
      <w:lvlJc w:val="left"/>
      <w:pPr>
        <w:tabs>
          <w:tab w:val="num" w:pos="4320"/>
        </w:tabs>
        <w:ind w:left="4320" w:hanging="360"/>
      </w:pPr>
    </w:lvl>
    <w:lvl w:ilvl="6" w:tplc="0EC889EE" w:tentative="1">
      <w:start w:val="1"/>
      <w:numFmt w:val="decimal"/>
      <w:lvlText w:val="%7."/>
      <w:lvlJc w:val="left"/>
      <w:pPr>
        <w:tabs>
          <w:tab w:val="num" w:pos="5040"/>
        </w:tabs>
        <w:ind w:left="5040" w:hanging="360"/>
      </w:pPr>
    </w:lvl>
    <w:lvl w:ilvl="7" w:tplc="FC107AB8" w:tentative="1">
      <w:start w:val="1"/>
      <w:numFmt w:val="decimal"/>
      <w:lvlText w:val="%8."/>
      <w:lvlJc w:val="left"/>
      <w:pPr>
        <w:tabs>
          <w:tab w:val="num" w:pos="5760"/>
        </w:tabs>
        <w:ind w:left="5760" w:hanging="360"/>
      </w:pPr>
    </w:lvl>
    <w:lvl w:ilvl="8" w:tplc="69F442F2" w:tentative="1">
      <w:start w:val="1"/>
      <w:numFmt w:val="decimal"/>
      <w:lvlText w:val="%9."/>
      <w:lvlJc w:val="left"/>
      <w:pPr>
        <w:tabs>
          <w:tab w:val="num" w:pos="6480"/>
        </w:tabs>
        <w:ind w:left="6480" w:hanging="360"/>
      </w:pPr>
    </w:lvl>
  </w:abstractNum>
  <w:num w:numId="1">
    <w:abstractNumId w:val="4"/>
  </w:num>
  <w:num w:numId="2">
    <w:abstractNumId w:val="23"/>
    <w:lvlOverride w:ilvl="0">
      <w:lvl w:ilvl="0">
        <w:numFmt w:val="decimal"/>
        <w:lvlText w:val="%1."/>
        <w:lvlJc w:val="left"/>
      </w:lvl>
    </w:lvlOverride>
  </w:num>
  <w:num w:numId="3">
    <w:abstractNumId w:val="18"/>
    <w:lvlOverride w:ilvl="0">
      <w:lvl w:ilvl="0">
        <w:numFmt w:val="lowerLetter"/>
        <w:lvlText w:val="%1."/>
        <w:lvlJc w:val="left"/>
      </w:lvl>
    </w:lvlOverride>
  </w:num>
  <w:num w:numId="4">
    <w:abstractNumId w:val="32"/>
    <w:lvlOverride w:ilvl="0">
      <w:lvl w:ilvl="0">
        <w:numFmt w:val="lowerLetter"/>
        <w:lvlText w:val="%1."/>
        <w:lvlJc w:val="left"/>
      </w:lvl>
    </w:lvlOverride>
  </w:num>
  <w:num w:numId="5">
    <w:abstractNumId w:val="38"/>
    <w:lvlOverride w:ilvl="0">
      <w:lvl w:ilvl="0">
        <w:numFmt w:val="lowerLetter"/>
        <w:lvlText w:val="%1."/>
        <w:lvlJc w:val="left"/>
      </w:lvl>
    </w:lvlOverride>
  </w:num>
  <w:num w:numId="6">
    <w:abstractNumId w:val="41"/>
  </w:num>
  <w:num w:numId="7">
    <w:abstractNumId w:val="30"/>
  </w:num>
  <w:num w:numId="8">
    <w:abstractNumId w:val="33"/>
  </w:num>
  <w:num w:numId="9">
    <w:abstractNumId w:val="26"/>
    <w:lvlOverride w:ilvl="0">
      <w:lvl w:ilvl="0">
        <w:numFmt w:val="decimal"/>
        <w:lvlText w:val="%1."/>
        <w:lvlJc w:val="left"/>
      </w:lvl>
    </w:lvlOverride>
  </w:num>
  <w:num w:numId="10">
    <w:abstractNumId w:val="10"/>
    <w:lvlOverride w:ilvl="0">
      <w:lvl w:ilvl="0">
        <w:numFmt w:val="lowerLetter"/>
        <w:lvlText w:val="%1."/>
        <w:lvlJc w:val="left"/>
      </w:lvl>
    </w:lvlOverride>
  </w:num>
  <w:num w:numId="11">
    <w:abstractNumId w:val="37"/>
  </w:num>
  <w:num w:numId="12">
    <w:abstractNumId w:val="21"/>
  </w:num>
  <w:num w:numId="13">
    <w:abstractNumId w:val="3"/>
  </w:num>
  <w:num w:numId="14">
    <w:abstractNumId w:val="2"/>
  </w:num>
  <w:num w:numId="15">
    <w:abstractNumId w:val="27"/>
  </w:num>
  <w:num w:numId="16">
    <w:abstractNumId w:val="7"/>
  </w:num>
  <w:num w:numId="17">
    <w:abstractNumId w:val="5"/>
  </w:num>
  <w:num w:numId="18">
    <w:abstractNumId w:val="14"/>
    <w:lvlOverride w:ilvl="0">
      <w:lvl w:ilvl="0">
        <w:numFmt w:val="lowerRoman"/>
        <w:lvlText w:val="%1."/>
        <w:lvlJc w:val="right"/>
      </w:lvl>
    </w:lvlOverride>
  </w:num>
  <w:num w:numId="19">
    <w:abstractNumId w:val="34"/>
    <w:lvlOverride w:ilvl="0">
      <w:lvl w:ilvl="0">
        <w:numFmt w:val="lowerLetter"/>
        <w:lvlText w:val="%1."/>
        <w:lvlJc w:val="left"/>
      </w:lvl>
    </w:lvlOverride>
  </w:num>
  <w:num w:numId="20">
    <w:abstractNumId w:val="31"/>
  </w:num>
  <w:num w:numId="21">
    <w:abstractNumId w:val="13"/>
  </w:num>
  <w:num w:numId="22">
    <w:abstractNumId w:val="35"/>
  </w:num>
  <w:num w:numId="23">
    <w:abstractNumId w:val="0"/>
  </w:num>
  <w:num w:numId="24">
    <w:abstractNumId w:val="20"/>
  </w:num>
  <w:num w:numId="25">
    <w:abstractNumId w:val="19"/>
  </w:num>
  <w:num w:numId="26">
    <w:abstractNumId w:val="29"/>
  </w:num>
  <w:num w:numId="27">
    <w:abstractNumId w:val="15"/>
  </w:num>
  <w:num w:numId="28">
    <w:abstractNumId w:val="16"/>
  </w:num>
  <w:num w:numId="29">
    <w:abstractNumId w:val="28"/>
  </w:num>
  <w:num w:numId="30">
    <w:abstractNumId w:val="40"/>
  </w:num>
  <w:num w:numId="31">
    <w:abstractNumId w:val="6"/>
  </w:num>
  <w:num w:numId="32">
    <w:abstractNumId w:val="22"/>
  </w:num>
  <w:num w:numId="33">
    <w:abstractNumId w:val="36"/>
  </w:num>
  <w:num w:numId="34">
    <w:abstractNumId w:val="1"/>
  </w:num>
  <w:num w:numId="35">
    <w:abstractNumId w:val="25"/>
  </w:num>
  <w:num w:numId="36">
    <w:abstractNumId w:val="8"/>
  </w:num>
  <w:num w:numId="37">
    <w:abstractNumId w:val="12"/>
  </w:num>
  <w:num w:numId="38">
    <w:abstractNumId w:val="11"/>
  </w:num>
  <w:num w:numId="39">
    <w:abstractNumId w:val="9"/>
  </w:num>
  <w:num w:numId="40">
    <w:abstractNumId w:val="39"/>
  </w:num>
  <w:num w:numId="41">
    <w:abstractNumId w:val="17"/>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D405A"/>
    <w:rsid w:val="001E4058"/>
    <w:rsid w:val="00257A8E"/>
    <w:rsid w:val="003A3314"/>
    <w:rsid w:val="00493E9E"/>
    <w:rsid w:val="004D405A"/>
    <w:rsid w:val="0064036A"/>
    <w:rsid w:val="006B52CF"/>
    <w:rsid w:val="008630CD"/>
    <w:rsid w:val="008B569D"/>
    <w:rsid w:val="00A6503D"/>
    <w:rsid w:val="00C65A99"/>
    <w:rsid w:val="00CA0350"/>
    <w:rsid w:val="00DB2482"/>
    <w:rsid w:val="00E63959"/>
    <w:rsid w:val="00F444E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6A"/>
  </w:style>
  <w:style w:type="paragraph" w:styleId="Heading2">
    <w:name w:val="heading 2"/>
    <w:basedOn w:val="Normal"/>
    <w:link w:val="Heading2Char"/>
    <w:uiPriority w:val="9"/>
    <w:qFormat/>
    <w:rsid w:val="004D405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05A"/>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4D405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4D405A"/>
    <w:rPr>
      <w:color w:val="0000FF"/>
      <w:u w:val="single"/>
    </w:rPr>
  </w:style>
  <w:style w:type="paragraph" w:styleId="ListParagraph">
    <w:name w:val="List Paragraph"/>
    <w:basedOn w:val="Normal"/>
    <w:uiPriority w:val="34"/>
    <w:qFormat/>
    <w:rsid w:val="00A6503D"/>
    <w:pPr>
      <w:ind w:left="720"/>
      <w:contextualSpacing/>
    </w:pPr>
  </w:style>
</w:styles>
</file>

<file path=word/webSettings.xml><?xml version="1.0" encoding="utf-8"?>
<w:webSettings xmlns:r="http://schemas.openxmlformats.org/officeDocument/2006/relationships" xmlns:w="http://schemas.openxmlformats.org/wordprocessingml/2006/main">
  <w:divs>
    <w:div w:id="638149068">
      <w:bodyDiv w:val="1"/>
      <w:marLeft w:val="0"/>
      <w:marRight w:val="0"/>
      <w:marTop w:val="0"/>
      <w:marBottom w:val="0"/>
      <w:divBdr>
        <w:top w:val="none" w:sz="0" w:space="0" w:color="auto"/>
        <w:left w:val="none" w:sz="0" w:space="0" w:color="auto"/>
        <w:bottom w:val="none" w:sz="0" w:space="0" w:color="auto"/>
        <w:right w:val="none" w:sz="0" w:space="0" w:color="auto"/>
      </w:divBdr>
      <w:divsChild>
        <w:div w:id="1949770077">
          <w:marLeft w:val="-108"/>
          <w:marRight w:val="0"/>
          <w:marTop w:val="0"/>
          <w:marBottom w:val="0"/>
          <w:divBdr>
            <w:top w:val="none" w:sz="0" w:space="0" w:color="auto"/>
            <w:left w:val="none" w:sz="0" w:space="0" w:color="auto"/>
            <w:bottom w:val="none" w:sz="0" w:space="0" w:color="auto"/>
            <w:right w:val="none" w:sz="0" w:space="0" w:color="auto"/>
          </w:divBdr>
        </w:div>
        <w:div w:id="1398212267">
          <w:marLeft w:val="72"/>
          <w:marRight w:val="0"/>
          <w:marTop w:val="0"/>
          <w:marBottom w:val="0"/>
          <w:divBdr>
            <w:top w:val="none" w:sz="0" w:space="0" w:color="auto"/>
            <w:left w:val="none" w:sz="0" w:space="0" w:color="auto"/>
            <w:bottom w:val="none" w:sz="0" w:space="0" w:color="auto"/>
            <w:right w:val="none" w:sz="0" w:space="0" w:color="auto"/>
          </w:divBdr>
        </w:div>
        <w:div w:id="610817322">
          <w:marLeft w:val="-108"/>
          <w:marRight w:val="0"/>
          <w:marTop w:val="0"/>
          <w:marBottom w:val="0"/>
          <w:divBdr>
            <w:top w:val="none" w:sz="0" w:space="0" w:color="auto"/>
            <w:left w:val="none" w:sz="0" w:space="0" w:color="auto"/>
            <w:bottom w:val="none" w:sz="0" w:space="0" w:color="auto"/>
            <w:right w:val="none" w:sz="0" w:space="0" w:color="auto"/>
          </w:divBdr>
        </w:div>
        <w:div w:id="1102257963">
          <w:marLeft w:val="-108"/>
          <w:marRight w:val="0"/>
          <w:marTop w:val="0"/>
          <w:marBottom w:val="0"/>
          <w:divBdr>
            <w:top w:val="none" w:sz="0" w:space="0" w:color="auto"/>
            <w:left w:val="none" w:sz="0" w:space="0" w:color="auto"/>
            <w:bottom w:val="none" w:sz="0" w:space="0" w:color="auto"/>
            <w:right w:val="none" w:sz="0" w:space="0" w:color="auto"/>
          </w:divBdr>
        </w:div>
        <w:div w:id="159588922">
          <w:marLeft w:val="-108"/>
          <w:marRight w:val="0"/>
          <w:marTop w:val="0"/>
          <w:marBottom w:val="0"/>
          <w:divBdr>
            <w:top w:val="none" w:sz="0" w:space="0" w:color="auto"/>
            <w:left w:val="none" w:sz="0" w:space="0" w:color="auto"/>
            <w:bottom w:val="none" w:sz="0" w:space="0" w:color="auto"/>
            <w:right w:val="none" w:sz="0" w:space="0" w:color="auto"/>
          </w:divBdr>
        </w:div>
        <w:div w:id="2040667102">
          <w:marLeft w:val="-108"/>
          <w:marRight w:val="0"/>
          <w:marTop w:val="0"/>
          <w:marBottom w:val="0"/>
          <w:divBdr>
            <w:top w:val="none" w:sz="0" w:space="0" w:color="auto"/>
            <w:left w:val="none" w:sz="0" w:space="0" w:color="auto"/>
            <w:bottom w:val="none" w:sz="0" w:space="0" w:color="auto"/>
            <w:right w:val="none" w:sz="0" w:space="0" w:color="auto"/>
          </w:divBdr>
        </w:div>
        <w:div w:id="497580457">
          <w:marLeft w:val="-113"/>
          <w:marRight w:val="0"/>
          <w:marTop w:val="0"/>
          <w:marBottom w:val="0"/>
          <w:divBdr>
            <w:top w:val="none" w:sz="0" w:space="0" w:color="auto"/>
            <w:left w:val="none" w:sz="0" w:space="0" w:color="auto"/>
            <w:bottom w:val="none" w:sz="0" w:space="0" w:color="auto"/>
            <w:right w:val="none" w:sz="0" w:space="0" w:color="auto"/>
          </w:divBdr>
        </w:div>
        <w:div w:id="19734387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2ZmHRQKLmD7vIZUsBygxnIG6TJdK_HV4/edit" TargetMode="External"/><Relationship Id="rId3" Type="http://schemas.openxmlformats.org/officeDocument/2006/relationships/settings" Target="settings.xml"/><Relationship Id="rId7" Type="http://schemas.openxmlformats.org/officeDocument/2006/relationships/hyperlink" Target="https://docs.google.com/document/d/12ZmHRQKLmD7vIZUsBygxnIG6TJdK_HV4/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2ZmHRQKLmD7vIZUsBygxnIG6TJdK_HV4/edit" TargetMode="External"/><Relationship Id="rId11" Type="http://schemas.openxmlformats.org/officeDocument/2006/relationships/theme" Target="theme/theme1.xml"/><Relationship Id="rId5" Type="http://schemas.openxmlformats.org/officeDocument/2006/relationships/hyperlink" Target="https://docs.google.com/document/d/12ZmHRQKLmD7vIZUsBygxnIG6TJdK_HV4/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2ZmHRQKLmD7vIZUsBygxnIG6TJdK_HV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cp:revision>
  <cp:lastPrinted>2020-10-08T08:17:00Z</cp:lastPrinted>
  <dcterms:created xsi:type="dcterms:W3CDTF">2020-10-06T15:09:00Z</dcterms:created>
  <dcterms:modified xsi:type="dcterms:W3CDTF">2020-10-08T08:17:00Z</dcterms:modified>
</cp:coreProperties>
</file>